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2A" w:rsidRPr="006610FA" w:rsidRDefault="005156FD" w:rsidP="00A3352A">
      <w:pPr>
        <w:pStyle w:val="NormalWeb"/>
        <w:shd w:val="clear" w:color="auto" w:fill="FFFFFF"/>
        <w:spacing w:before="0" w:beforeAutospacing="0" w:after="0" w:afterAutospacing="0"/>
        <w:jc w:val="center"/>
        <w:textAlignment w:val="baseline"/>
        <w:rPr>
          <w:b/>
          <w:spacing w:val="2"/>
        </w:rPr>
      </w:pPr>
      <w:r>
        <w:rPr>
          <w:b/>
          <w:spacing w:val="2"/>
        </w:rPr>
        <w:t>ÇİLEK BAHÇELERİ</w:t>
      </w:r>
      <w:r w:rsidR="00D146D0">
        <w:rPr>
          <w:b/>
          <w:spacing w:val="2"/>
        </w:rPr>
        <w:t xml:space="preserve"> KURULUMU</w:t>
      </w:r>
    </w:p>
    <w:p w:rsidR="00A3352A" w:rsidRPr="006610FA" w:rsidRDefault="00A3352A" w:rsidP="00A3352A">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A3352A" w:rsidRPr="006610FA" w:rsidRDefault="00A3352A" w:rsidP="00A3352A">
      <w:pPr>
        <w:pStyle w:val="Balk1"/>
        <w:numPr>
          <w:ilvl w:val="1"/>
          <w:numId w:val="55"/>
        </w:numPr>
        <w:spacing w:before="60" w:after="60" w:line="25" w:lineRule="atLeast"/>
        <w:ind w:left="284" w:hanging="284"/>
        <w:rPr>
          <w:rFonts w:ascii="Times New Roman" w:hAnsi="Times New Roman"/>
          <w:b w:val="0"/>
          <w:sz w:val="24"/>
          <w:szCs w:val="24"/>
          <w:lang w:val="tr-TR"/>
        </w:rPr>
      </w:pPr>
      <w:r w:rsidRPr="006610FA">
        <w:rPr>
          <w:rFonts w:ascii="Times New Roman" w:hAnsi="Times New Roman"/>
          <w:sz w:val="24"/>
          <w:szCs w:val="24"/>
          <w:lang w:val="tr-TR"/>
        </w:rPr>
        <w:t>Genel Özellikler;</w:t>
      </w:r>
    </w:p>
    <w:p w:rsidR="00A3352A" w:rsidRPr="006610FA" w:rsidRDefault="00426C9C" w:rsidP="00426C9C">
      <w:pPr>
        <w:pStyle w:val="NormalWeb"/>
        <w:shd w:val="clear" w:color="auto" w:fill="FFFFFF"/>
        <w:spacing w:before="60" w:beforeAutospacing="0" w:afterLines="60" w:after="144" w:afterAutospacing="0"/>
        <w:jc w:val="both"/>
        <w:textAlignment w:val="baseline"/>
        <w:rPr>
          <w:spacing w:val="2"/>
        </w:rPr>
      </w:pPr>
      <w:r w:rsidRPr="006610FA">
        <w:t>Bu şartnameyle</w:t>
      </w:r>
      <w:r w:rsidRPr="00FF5BFB">
        <w:t xml:space="preserve">, </w:t>
      </w:r>
      <w:r w:rsidR="009965AF">
        <w:t xml:space="preserve">3 </w:t>
      </w:r>
      <w:r w:rsidR="005177E5">
        <w:t>dekar</w:t>
      </w:r>
      <w:r w:rsidR="005156FD" w:rsidRPr="00FF5BFB">
        <w:t xml:space="preserve"> alan</w:t>
      </w:r>
      <w:r w:rsidRPr="00FF5BFB">
        <w:t xml:space="preserve">a </w:t>
      </w:r>
      <w:r w:rsidRPr="006610FA">
        <w:t xml:space="preserve">sahip, </w:t>
      </w:r>
      <w:r w:rsidR="005156FD">
        <w:t>çilek bahçesi</w:t>
      </w:r>
      <w:r w:rsidRPr="006610FA">
        <w:t xml:space="preserve"> yatırımları desteklenecektir. </w:t>
      </w:r>
      <w:r w:rsidR="005156FD">
        <w:t>Çilek bahçelerinin</w:t>
      </w:r>
      <w:r w:rsidRPr="006610FA">
        <w:t xml:space="preserve"> kurulumu, </w:t>
      </w:r>
      <w:r w:rsidR="00FA40DD">
        <w:t>Bahçe Ekonomik Kalkınma Kümesinde (</w:t>
      </w:r>
      <w:r w:rsidR="009965AF">
        <w:rPr>
          <w:rFonts w:eastAsia="Calibri"/>
          <w:lang w:eastAsia="en-US"/>
        </w:rPr>
        <w:t>Osmaniye</w:t>
      </w:r>
      <w:r w:rsidRPr="006610FA">
        <w:rPr>
          <w:rFonts w:eastAsia="Calibri"/>
          <w:lang w:eastAsia="en-US"/>
        </w:rPr>
        <w:t xml:space="preserve"> İlinin </w:t>
      </w:r>
      <w:r w:rsidR="009965AF">
        <w:rPr>
          <w:rFonts w:eastAsia="Calibri"/>
          <w:lang w:eastAsia="en-US"/>
        </w:rPr>
        <w:t>Bahçe</w:t>
      </w:r>
      <w:r w:rsidRPr="006610FA">
        <w:rPr>
          <w:rFonts w:eastAsia="Calibri"/>
          <w:lang w:eastAsia="en-US"/>
        </w:rPr>
        <w:t xml:space="preserve"> İlçe</w:t>
      </w:r>
      <w:r w:rsidR="009965AF">
        <w:rPr>
          <w:rFonts w:eastAsia="Calibri"/>
          <w:lang w:eastAsia="en-US"/>
        </w:rPr>
        <w:t>s</w:t>
      </w:r>
      <w:r w:rsidR="00FA40DD">
        <w:rPr>
          <w:rFonts w:eastAsia="Calibri"/>
          <w:lang w:eastAsia="en-US"/>
        </w:rPr>
        <w:t>i ve bu ilçeye bağlı mahalle ve</w:t>
      </w:r>
      <w:r w:rsidRPr="006610FA">
        <w:rPr>
          <w:rFonts w:eastAsia="Calibri"/>
          <w:lang w:eastAsia="en-US"/>
        </w:rPr>
        <w:t xml:space="preserve"> köyler</w:t>
      </w:r>
      <w:r w:rsidR="00FA40DD">
        <w:rPr>
          <w:rFonts w:eastAsia="Calibri"/>
          <w:lang w:eastAsia="en-US"/>
        </w:rPr>
        <w:t>)</w:t>
      </w:r>
      <w:r w:rsidRPr="006610FA">
        <w:rPr>
          <w:rFonts w:eastAsia="Calibri"/>
          <w:lang w:eastAsia="en-US"/>
        </w:rPr>
        <w:t xml:space="preserve"> gerçekleştirilecektir</w:t>
      </w:r>
      <w:r w:rsidR="00A3352A" w:rsidRPr="006610FA">
        <w:rPr>
          <w:spacing w:val="2"/>
        </w:rPr>
        <w:t>.</w:t>
      </w:r>
    </w:p>
    <w:p w:rsidR="005D510B" w:rsidRPr="00771225" w:rsidRDefault="00F67CC6" w:rsidP="00771225">
      <w:pPr>
        <w:pStyle w:val="NoSpacing3"/>
        <w:numPr>
          <w:ilvl w:val="0"/>
          <w:numId w:val="8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 xml:space="preserve">Yatırımın yapılacağı parselin </w:t>
      </w:r>
      <w:proofErr w:type="spellStart"/>
      <w:r>
        <w:rPr>
          <w:rFonts w:ascii="Times New Roman" w:hAnsi="Times New Roman" w:cs="Times New Roman"/>
          <w:sz w:val="24"/>
          <w:szCs w:val="24"/>
        </w:rPr>
        <w:t>seddelerin</w:t>
      </w:r>
      <w:proofErr w:type="spellEnd"/>
      <w:r>
        <w:rPr>
          <w:rFonts w:ascii="Times New Roman" w:hAnsi="Times New Roman" w:cs="Times New Roman"/>
          <w:sz w:val="24"/>
          <w:szCs w:val="24"/>
        </w:rPr>
        <w:t xml:space="preserve"> yapılması için gerekli </w:t>
      </w:r>
      <w:r w:rsidR="00F60E77">
        <w:rPr>
          <w:rFonts w:ascii="Times New Roman" w:hAnsi="Times New Roman" w:cs="Times New Roman"/>
          <w:sz w:val="24"/>
          <w:szCs w:val="24"/>
        </w:rPr>
        <w:t xml:space="preserve">ön </w:t>
      </w:r>
      <w:r>
        <w:rPr>
          <w:rFonts w:ascii="Times New Roman" w:hAnsi="Times New Roman" w:cs="Times New Roman"/>
          <w:sz w:val="24"/>
          <w:szCs w:val="24"/>
        </w:rPr>
        <w:t>toprak işlemesi yatırımcı tarafından yapılacaktır.</w:t>
      </w:r>
    </w:p>
    <w:p w:rsidR="00440AC0" w:rsidRPr="006610FA" w:rsidRDefault="00440AC0" w:rsidP="00F60E77">
      <w:pPr>
        <w:pStyle w:val="NoSpacing3"/>
        <w:numPr>
          <w:ilvl w:val="0"/>
          <w:numId w:val="84"/>
        </w:numPr>
        <w:spacing w:after="120" w:line="25" w:lineRule="atLeast"/>
        <w:jc w:val="both"/>
        <w:rPr>
          <w:rFonts w:ascii="Times New Roman" w:hAnsi="Times New Roman" w:cs="Times New Roman"/>
          <w:sz w:val="24"/>
          <w:szCs w:val="24"/>
        </w:rPr>
      </w:pPr>
      <w:r w:rsidRPr="006610FA">
        <w:rPr>
          <w:rFonts w:ascii="Times New Roman" w:hAnsi="Times New Roman" w:cs="Times New Roman"/>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r w:rsidR="00F60E77" w:rsidRPr="00F60E77">
        <w:t xml:space="preserve"> </w:t>
      </w:r>
      <w:r w:rsidR="00F60E77" w:rsidRPr="00F60E77">
        <w:rPr>
          <w:rFonts w:ascii="Times New Roman" w:hAnsi="Times New Roman" w:cs="Times New Roman"/>
          <w:sz w:val="24"/>
          <w:szCs w:val="24"/>
        </w:rPr>
        <w:t>Bu işlemlerin Hibe Sözleşmesi imzalanana kadar tamamlanması zorunludur</w:t>
      </w:r>
      <w:r w:rsidR="00E06170">
        <w:rPr>
          <w:rFonts w:ascii="Times New Roman" w:hAnsi="Times New Roman" w:cs="Times New Roman"/>
          <w:sz w:val="24"/>
          <w:szCs w:val="24"/>
        </w:rPr>
        <w:t>.</w:t>
      </w:r>
    </w:p>
    <w:p w:rsidR="00440AC0" w:rsidRPr="006610FA" w:rsidRDefault="00F67CC6" w:rsidP="005678A1">
      <w:pPr>
        <w:pStyle w:val="NoSpacing3"/>
        <w:numPr>
          <w:ilvl w:val="0"/>
          <w:numId w:val="8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Bahçe kurulacak</w:t>
      </w:r>
      <w:r w:rsidR="00440AC0" w:rsidRPr="006610FA">
        <w:rPr>
          <w:rFonts w:ascii="Times New Roman" w:hAnsi="Times New Roman" w:cs="Times New Roman"/>
          <w:sz w:val="24"/>
          <w:szCs w:val="24"/>
        </w:rPr>
        <w:t xml:space="preserve"> arazi üzerinde, kuruluma engel olacak hiçbir şey bulunmayacak şekilde yükleniciye teslim edilecektir.</w:t>
      </w:r>
    </w:p>
    <w:p w:rsidR="008A4830" w:rsidRPr="00DF41BE" w:rsidRDefault="004872E4" w:rsidP="00430C68">
      <w:pPr>
        <w:pStyle w:val="NormalWeb"/>
        <w:numPr>
          <w:ilvl w:val="0"/>
          <w:numId w:val="84"/>
        </w:numPr>
        <w:shd w:val="clear" w:color="auto" w:fill="FFFFFF"/>
        <w:spacing w:before="0" w:beforeAutospacing="0" w:after="0" w:afterAutospacing="0"/>
        <w:jc w:val="both"/>
        <w:textAlignment w:val="baseline"/>
        <w:rPr>
          <w:spacing w:val="2"/>
        </w:rPr>
      </w:pPr>
      <w:r>
        <w:t>Yükleniciler</w:t>
      </w:r>
      <w:r w:rsidR="00440AC0" w:rsidRPr="006610FA">
        <w:t xml:space="preserve"> </w:t>
      </w:r>
      <w:proofErr w:type="spellStart"/>
      <w:r w:rsidR="00E6089A">
        <w:t>seddelerin</w:t>
      </w:r>
      <w:proofErr w:type="spellEnd"/>
      <w:r w:rsidR="00E6089A">
        <w:t xml:space="preserve"> hazırlanması, malç çekilmesi, </w:t>
      </w:r>
      <w:r w:rsidR="00440AC0" w:rsidRPr="006610FA">
        <w:t>damla sulama sistemi</w:t>
      </w:r>
      <w:r w:rsidR="00A81431">
        <w:t xml:space="preserve">nin tesis edilmesi, </w:t>
      </w:r>
      <w:r w:rsidR="00E6089A">
        <w:t>fidelerin temini</w:t>
      </w:r>
      <w:r w:rsidR="00A81431">
        <w:t xml:space="preserve"> ve proje tanıtım tabelası yapımını </w:t>
      </w:r>
      <w:r w:rsidR="00E6089A">
        <w:t>gerçekleştirecektir</w:t>
      </w:r>
      <w:r w:rsidR="00440AC0" w:rsidRPr="006610FA">
        <w:t>.</w:t>
      </w:r>
      <w:r w:rsidR="00DF41BE">
        <w:t xml:space="preserve"> </w:t>
      </w:r>
      <w:r w:rsidR="008A4830" w:rsidRPr="00DF41BE">
        <w:rPr>
          <w:spacing w:val="2"/>
        </w:rPr>
        <w:t xml:space="preserve">Fide dikim işlemi </w:t>
      </w:r>
      <w:r w:rsidR="00D20DA4">
        <w:rPr>
          <w:spacing w:val="2"/>
        </w:rPr>
        <w:t>yararlanıcı</w:t>
      </w:r>
      <w:r w:rsidR="008A4830" w:rsidRPr="00DF41BE">
        <w:rPr>
          <w:spacing w:val="2"/>
        </w:rPr>
        <w:t xml:space="preserve"> tarafından gerçekleştirilecektir.</w:t>
      </w:r>
    </w:p>
    <w:p w:rsidR="000F0EE8" w:rsidRPr="006610FA" w:rsidRDefault="000F0EE8" w:rsidP="000F0EE8">
      <w:pPr>
        <w:pStyle w:val="NormalWeb"/>
        <w:shd w:val="clear" w:color="auto" w:fill="FFFFFF"/>
        <w:spacing w:before="0" w:beforeAutospacing="0" w:after="0" w:afterAutospacing="0"/>
        <w:ind w:left="720"/>
        <w:jc w:val="both"/>
        <w:textAlignment w:val="baseline"/>
        <w:rPr>
          <w:spacing w:val="2"/>
        </w:rPr>
      </w:pPr>
    </w:p>
    <w:p w:rsidR="00CA0576" w:rsidRDefault="00CA0576" w:rsidP="00CA0576">
      <w:pPr>
        <w:jc w:val="both"/>
        <w:rPr>
          <w:b/>
        </w:rPr>
      </w:pPr>
      <w:r w:rsidRPr="00FA0604">
        <w:rPr>
          <w:b/>
        </w:rPr>
        <w:t xml:space="preserve">ÇİLEK BAHÇESİ KURULUMUNDA; </w:t>
      </w:r>
    </w:p>
    <w:p w:rsidR="000F0EE8" w:rsidRPr="00FA0604" w:rsidRDefault="000F0EE8" w:rsidP="00CA0576">
      <w:pPr>
        <w:jc w:val="both"/>
        <w:rPr>
          <w:b/>
        </w:rPr>
      </w:pPr>
    </w:p>
    <w:p w:rsidR="00CA0576" w:rsidRPr="00FA0604" w:rsidRDefault="00CA0576" w:rsidP="000F0EE8">
      <w:pPr>
        <w:spacing w:line="276" w:lineRule="auto"/>
        <w:jc w:val="both"/>
      </w:pPr>
      <w:r w:rsidRPr="00FA0604">
        <w:t>Kurulacak çilek bahçelerinde;</w:t>
      </w:r>
    </w:p>
    <w:p w:rsidR="00CA0576" w:rsidRDefault="00CA0576" w:rsidP="005678A1">
      <w:pPr>
        <w:numPr>
          <w:ilvl w:val="0"/>
          <w:numId w:val="85"/>
        </w:numPr>
        <w:spacing w:line="276" w:lineRule="auto"/>
        <w:contextualSpacing/>
        <w:jc w:val="both"/>
        <w:rPr>
          <w:lang w:eastAsia="en-GB"/>
        </w:rPr>
      </w:pPr>
      <w:r>
        <w:rPr>
          <w:lang w:eastAsia="en-GB"/>
        </w:rPr>
        <w:t xml:space="preserve">Seddeler arasındaki mesafe bir </w:t>
      </w:r>
      <w:proofErr w:type="spellStart"/>
      <w:r>
        <w:rPr>
          <w:lang w:eastAsia="en-GB"/>
        </w:rPr>
        <w:t>seddenin</w:t>
      </w:r>
      <w:proofErr w:type="spellEnd"/>
      <w:r>
        <w:rPr>
          <w:lang w:eastAsia="en-GB"/>
        </w:rPr>
        <w:t xml:space="preserve"> merkezinden diğer </w:t>
      </w:r>
      <w:proofErr w:type="spellStart"/>
      <w:r>
        <w:rPr>
          <w:lang w:eastAsia="en-GB"/>
        </w:rPr>
        <w:t>seddenin</w:t>
      </w:r>
      <w:proofErr w:type="spellEnd"/>
      <w:r>
        <w:rPr>
          <w:lang w:eastAsia="en-GB"/>
        </w:rPr>
        <w:t xml:space="preserve"> merkezine 11</w:t>
      </w:r>
      <w:r w:rsidRPr="00FA0604">
        <w:rPr>
          <w:lang w:eastAsia="en-GB"/>
        </w:rPr>
        <w:t>0</w:t>
      </w:r>
      <w:r w:rsidR="000845BD">
        <w:rPr>
          <w:lang w:eastAsia="en-GB"/>
        </w:rPr>
        <w:t>-12</w:t>
      </w:r>
      <w:r w:rsidR="00253906">
        <w:rPr>
          <w:lang w:eastAsia="en-GB"/>
        </w:rPr>
        <w:t>0</w:t>
      </w:r>
      <w:r w:rsidRPr="00FA0604">
        <w:rPr>
          <w:lang w:eastAsia="en-GB"/>
        </w:rPr>
        <w:t xml:space="preserve"> cm olacaktır.</w:t>
      </w:r>
    </w:p>
    <w:p w:rsidR="00CA0576" w:rsidRPr="00FA0604" w:rsidRDefault="00CA0576" w:rsidP="005678A1">
      <w:pPr>
        <w:numPr>
          <w:ilvl w:val="0"/>
          <w:numId w:val="85"/>
        </w:numPr>
        <w:spacing w:line="276" w:lineRule="auto"/>
        <w:contextualSpacing/>
        <w:jc w:val="both"/>
        <w:rPr>
          <w:lang w:eastAsia="en-GB"/>
        </w:rPr>
      </w:pPr>
      <w:r>
        <w:rPr>
          <w:lang w:eastAsia="en-GB"/>
        </w:rPr>
        <w:t xml:space="preserve">Her </w:t>
      </w:r>
      <w:proofErr w:type="spellStart"/>
      <w:r>
        <w:rPr>
          <w:lang w:eastAsia="en-GB"/>
        </w:rPr>
        <w:t>seddeye</w:t>
      </w:r>
      <w:proofErr w:type="spellEnd"/>
      <w:r>
        <w:rPr>
          <w:lang w:eastAsia="en-GB"/>
        </w:rPr>
        <w:t xml:space="preserve"> çift sıra halinde </w:t>
      </w:r>
      <w:r w:rsidRPr="00FA0604">
        <w:rPr>
          <w:lang w:eastAsia="en-GB"/>
        </w:rPr>
        <w:t xml:space="preserve">çapraz </w:t>
      </w:r>
      <w:r>
        <w:rPr>
          <w:lang w:eastAsia="en-GB"/>
        </w:rPr>
        <w:t>dikim yapılacaktır</w:t>
      </w:r>
      <w:r w:rsidRPr="00FA0604">
        <w:rPr>
          <w:lang w:eastAsia="en-GB"/>
        </w:rPr>
        <w:t>.</w:t>
      </w:r>
    </w:p>
    <w:p w:rsidR="00CA0576" w:rsidRPr="00FA0604" w:rsidRDefault="00CA0576" w:rsidP="005678A1">
      <w:pPr>
        <w:numPr>
          <w:ilvl w:val="0"/>
          <w:numId w:val="85"/>
        </w:numPr>
        <w:spacing w:line="276" w:lineRule="auto"/>
        <w:contextualSpacing/>
        <w:jc w:val="both"/>
        <w:rPr>
          <w:lang w:eastAsia="en-GB"/>
        </w:rPr>
      </w:pPr>
      <w:r w:rsidRPr="00FA0604">
        <w:rPr>
          <w:lang w:eastAsia="en-GB"/>
        </w:rPr>
        <w:t xml:space="preserve">1 dekarlık alana </w:t>
      </w:r>
      <w:r>
        <w:rPr>
          <w:lang w:eastAsia="en-GB"/>
        </w:rPr>
        <w:t>yaklaşık 6.0</w:t>
      </w:r>
      <w:r w:rsidRPr="00FA0604">
        <w:rPr>
          <w:lang w:eastAsia="en-GB"/>
        </w:rPr>
        <w:t>00</w:t>
      </w:r>
      <w:r>
        <w:rPr>
          <w:lang w:eastAsia="en-GB"/>
        </w:rPr>
        <w:t xml:space="preserve"> adet fide dikilecektir. </w:t>
      </w:r>
      <w:r w:rsidR="00AF5CCB">
        <w:rPr>
          <w:lang w:eastAsia="en-GB"/>
        </w:rPr>
        <w:t>K</w:t>
      </w:r>
      <w:r w:rsidRPr="00FA0604">
        <w:rPr>
          <w:lang w:eastAsia="en-GB"/>
        </w:rPr>
        <w:t xml:space="preserve">uruyan veya </w:t>
      </w:r>
      <w:r>
        <w:rPr>
          <w:lang w:eastAsia="en-GB"/>
        </w:rPr>
        <w:t>tutmayan fidelerin</w:t>
      </w:r>
      <w:r w:rsidR="00AF5CCB">
        <w:rPr>
          <w:lang w:eastAsia="en-GB"/>
        </w:rPr>
        <w:t xml:space="preserve"> yerine dikilmek </w:t>
      </w:r>
      <w:r w:rsidRPr="00FA0604">
        <w:rPr>
          <w:lang w:eastAsia="en-GB"/>
        </w:rPr>
        <w:t xml:space="preserve">üzere </w:t>
      </w:r>
      <w:r w:rsidR="00AF5CCB">
        <w:rPr>
          <w:lang w:eastAsia="en-GB"/>
        </w:rPr>
        <w:t xml:space="preserve">300 adet (%5 oranında) </w:t>
      </w:r>
      <w:r w:rsidR="00C97322">
        <w:rPr>
          <w:lang w:eastAsia="en-GB"/>
        </w:rPr>
        <w:t xml:space="preserve">fazla </w:t>
      </w:r>
      <w:r w:rsidR="00AF5CCB">
        <w:rPr>
          <w:lang w:eastAsia="en-GB"/>
        </w:rPr>
        <w:t>fide</w:t>
      </w:r>
      <w:r>
        <w:rPr>
          <w:lang w:eastAsia="en-GB"/>
        </w:rPr>
        <w:t xml:space="preserve"> </w:t>
      </w:r>
      <w:r w:rsidR="00227DC0">
        <w:rPr>
          <w:lang w:eastAsia="en-GB"/>
        </w:rPr>
        <w:t>yüklenici</w:t>
      </w:r>
      <w:r>
        <w:rPr>
          <w:lang w:eastAsia="en-GB"/>
        </w:rPr>
        <w:t xml:space="preserve"> tarafından</w:t>
      </w:r>
      <w:r w:rsidR="00AF5CCB">
        <w:rPr>
          <w:lang w:eastAsia="en-GB"/>
        </w:rPr>
        <w:t xml:space="preserve"> yatırımcıya</w:t>
      </w:r>
      <w:r w:rsidRPr="00FA0604">
        <w:rPr>
          <w:lang w:eastAsia="en-GB"/>
        </w:rPr>
        <w:t xml:space="preserve"> teslim edilecektir.</w:t>
      </w:r>
    </w:p>
    <w:p w:rsidR="00CA0576" w:rsidRPr="00FA0604" w:rsidRDefault="00CA0576" w:rsidP="005678A1">
      <w:pPr>
        <w:numPr>
          <w:ilvl w:val="0"/>
          <w:numId w:val="85"/>
        </w:numPr>
        <w:spacing w:line="276" w:lineRule="auto"/>
        <w:contextualSpacing/>
        <w:jc w:val="both"/>
        <w:rPr>
          <w:lang w:eastAsia="en-GB"/>
        </w:rPr>
      </w:pPr>
      <w:proofErr w:type="gramStart"/>
      <w:r>
        <w:rPr>
          <w:lang w:eastAsia="en-GB"/>
        </w:rPr>
        <w:t>F</w:t>
      </w:r>
      <w:r w:rsidR="00183DAE">
        <w:rPr>
          <w:lang w:eastAsia="en-GB"/>
        </w:rPr>
        <w:t>rigo</w:t>
      </w:r>
      <w:proofErr w:type="gramEnd"/>
      <w:r w:rsidR="00183DAE">
        <w:rPr>
          <w:lang w:eastAsia="en-GB"/>
        </w:rPr>
        <w:t xml:space="preserve"> fide</w:t>
      </w:r>
      <w:r w:rsidR="000B5967">
        <w:rPr>
          <w:lang w:eastAsia="en-GB"/>
        </w:rPr>
        <w:t>,</w:t>
      </w:r>
      <w:r w:rsidR="00183DAE">
        <w:rPr>
          <w:lang w:eastAsia="en-GB"/>
        </w:rPr>
        <w:t xml:space="preserve"> tüplü taze fide</w:t>
      </w:r>
      <w:r w:rsidR="000B5967">
        <w:rPr>
          <w:lang w:eastAsia="en-GB"/>
        </w:rPr>
        <w:t xml:space="preserve"> veya taze-yeşil fide</w:t>
      </w:r>
      <w:r w:rsidR="00312C32">
        <w:rPr>
          <w:lang w:eastAsia="en-GB"/>
        </w:rPr>
        <w:t xml:space="preserve"> </w:t>
      </w:r>
      <w:r>
        <w:rPr>
          <w:lang w:eastAsia="en-GB"/>
        </w:rPr>
        <w:t xml:space="preserve">ile </w:t>
      </w:r>
      <w:r w:rsidR="009965AF">
        <w:rPr>
          <w:lang w:eastAsia="en-GB"/>
        </w:rPr>
        <w:t>sonbahar</w:t>
      </w:r>
      <w:r>
        <w:rPr>
          <w:lang w:eastAsia="en-GB"/>
        </w:rPr>
        <w:t xml:space="preserve"> dikimi yapılacaktır. </w:t>
      </w:r>
      <w:r w:rsidRPr="00312C32">
        <w:rPr>
          <w:color w:val="000000" w:themeColor="text1"/>
          <w:lang w:eastAsia="en-GB"/>
        </w:rPr>
        <w:t>Sertifikalı çilek çeşitleri (</w:t>
      </w:r>
      <w:proofErr w:type="spellStart"/>
      <w:r w:rsidRPr="00312C32">
        <w:rPr>
          <w:color w:val="000000" w:themeColor="text1"/>
          <w:lang w:eastAsia="en-GB"/>
        </w:rPr>
        <w:t>Albion</w:t>
      </w:r>
      <w:proofErr w:type="spellEnd"/>
      <w:r w:rsidRPr="00312C32">
        <w:rPr>
          <w:color w:val="000000" w:themeColor="text1"/>
          <w:lang w:eastAsia="en-GB"/>
        </w:rPr>
        <w:t xml:space="preserve">, </w:t>
      </w:r>
      <w:proofErr w:type="spellStart"/>
      <w:r w:rsidRPr="00312C32">
        <w:rPr>
          <w:color w:val="000000" w:themeColor="text1"/>
          <w:lang w:eastAsia="en-GB"/>
        </w:rPr>
        <w:t>Kabarla</w:t>
      </w:r>
      <w:proofErr w:type="spellEnd"/>
      <w:r w:rsidRPr="00312C32">
        <w:rPr>
          <w:color w:val="000000" w:themeColor="text1"/>
          <w:lang w:eastAsia="en-GB"/>
        </w:rPr>
        <w:t xml:space="preserve">, </w:t>
      </w:r>
      <w:proofErr w:type="spellStart"/>
      <w:r w:rsidRPr="00312C32">
        <w:rPr>
          <w:color w:val="000000" w:themeColor="text1"/>
          <w:lang w:eastAsia="en-GB"/>
        </w:rPr>
        <w:t>Sweet</w:t>
      </w:r>
      <w:proofErr w:type="spellEnd"/>
      <w:r w:rsidRPr="00312C32">
        <w:rPr>
          <w:color w:val="000000" w:themeColor="text1"/>
          <w:lang w:eastAsia="en-GB"/>
        </w:rPr>
        <w:t xml:space="preserve"> </w:t>
      </w:r>
      <w:proofErr w:type="spellStart"/>
      <w:r w:rsidRPr="00312C32">
        <w:rPr>
          <w:color w:val="000000" w:themeColor="text1"/>
          <w:lang w:eastAsia="en-GB"/>
        </w:rPr>
        <w:t>Ann</w:t>
      </w:r>
      <w:proofErr w:type="spellEnd"/>
      <w:r w:rsidR="00312C32" w:rsidRPr="00312C32">
        <w:rPr>
          <w:color w:val="000000" w:themeColor="text1"/>
          <w:lang w:eastAsia="en-GB"/>
        </w:rPr>
        <w:t>,</w:t>
      </w:r>
      <w:r w:rsidR="00A43D9E">
        <w:rPr>
          <w:color w:val="000000" w:themeColor="text1"/>
          <w:lang w:eastAsia="en-GB"/>
        </w:rPr>
        <w:t xml:space="preserve"> </w:t>
      </w:r>
      <w:proofErr w:type="spellStart"/>
      <w:r w:rsidR="00312C32" w:rsidRPr="00312C32">
        <w:rPr>
          <w:color w:val="000000" w:themeColor="text1"/>
          <w:lang w:eastAsia="en-GB"/>
        </w:rPr>
        <w:t>Swe</w:t>
      </w:r>
      <w:r w:rsidR="004F2D1B">
        <w:rPr>
          <w:color w:val="000000" w:themeColor="text1"/>
          <w:lang w:eastAsia="en-GB"/>
        </w:rPr>
        <w:t>et</w:t>
      </w:r>
      <w:proofErr w:type="spellEnd"/>
      <w:r w:rsidR="004F2D1B">
        <w:rPr>
          <w:color w:val="000000" w:themeColor="text1"/>
          <w:lang w:eastAsia="en-GB"/>
        </w:rPr>
        <w:t xml:space="preserve"> Charlie</w:t>
      </w:r>
      <w:r w:rsidR="000D40F3">
        <w:rPr>
          <w:color w:val="000000" w:themeColor="text1"/>
          <w:lang w:eastAsia="en-GB"/>
        </w:rPr>
        <w:t>,</w:t>
      </w:r>
      <w:r w:rsidR="00312C32" w:rsidRPr="00312C32">
        <w:rPr>
          <w:color w:val="000000" w:themeColor="text1"/>
          <w:lang w:eastAsia="en-GB"/>
        </w:rPr>
        <w:t xml:space="preserve"> </w:t>
      </w:r>
      <w:proofErr w:type="spellStart"/>
      <w:r w:rsidR="00312C32" w:rsidRPr="00312C32">
        <w:rPr>
          <w:color w:val="000000" w:themeColor="text1"/>
          <w:lang w:eastAsia="en-GB"/>
        </w:rPr>
        <w:t>Monterey</w:t>
      </w:r>
      <w:proofErr w:type="spellEnd"/>
      <w:r w:rsidR="000D40F3">
        <w:rPr>
          <w:color w:val="000000" w:themeColor="text1"/>
          <w:lang w:eastAsia="en-GB"/>
        </w:rPr>
        <w:t xml:space="preserve"> vb.</w:t>
      </w:r>
      <w:r w:rsidRPr="00312C32">
        <w:rPr>
          <w:color w:val="000000" w:themeColor="text1"/>
          <w:lang w:eastAsia="en-GB"/>
        </w:rPr>
        <w:t xml:space="preserve">) kullanılacaktır. </w:t>
      </w:r>
      <w:r w:rsidRPr="00FA0604">
        <w:rPr>
          <w:lang w:eastAsia="en-GB"/>
        </w:rPr>
        <w:t xml:space="preserve">Bu çeşitlerin teminde güçlük olması veya başka bir çeşit önerisi getirilmesi halinde İl Tarım ve </w:t>
      </w:r>
      <w:r>
        <w:rPr>
          <w:lang w:eastAsia="en-GB"/>
        </w:rPr>
        <w:t xml:space="preserve">Orman </w:t>
      </w:r>
      <w:r w:rsidRPr="00FA0604">
        <w:rPr>
          <w:lang w:eastAsia="en-GB"/>
        </w:rPr>
        <w:t>Müdürlüğü konu uzmanı teknik personelin onayı alınacaktır.</w:t>
      </w:r>
    </w:p>
    <w:p w:rsidR="00CA0576" w:rsidRPr="00FA0604" w:rsidRDefault="004F2D1B" w:rsidP="005678A1">
      <w:pPr>
        <w:numPr>
          <w:ilvl w:val="0"/>
          <w:numId w:val="85"/>
        </w:numPr>
        <w:spacing w:line="276" w:lineRule="auto"/>
        <w:contextualSpacing/>
        <w:jc w:val="both"/>
        <w:rPr>
          <w:lang w:eastAsia="en-GB"/>
        </w:rPr>
      </w:pPr>
      <w:r>
        <w:rPr>
          <w:lang w:eastAsia="en-GB"/>
        </w:rPr>
        <w:t>Fidelerin k</w:t>
      </w:r>
      <w:r w:rsidR="00CA0576" w:rsidRPr="00FA0604">
        <w:rPr>
          <w:lang w:eastAsia="en-GB"/>
        </w:rPr>
        <w:t>ökleri yeterince gelişmiş olmalıdır.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Fidelerde büyüme konisi zarar görmemiş olmalıdır.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w:t>
      </w:r>
      <w:r>
        <w:rPr>
          <w:lang w:eastAsia="en-GB"/>
        </w:rPr>
        <w:t>idelerde kuruma</w:t>
      </w:r>
      <w:r w:rsidRPr="00FA0604">
        <w:rPr>
          <w:lang w:eastAsia="en-GB"/>
        </w:rPr>
        <w:t xml:space="preserve"> olmamalıdır.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Fidelerin gövde çapı 5 mm’den aşağı olmamalıdır.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Fidelerde ölü bitki kısımları, </w:t>
      </w:r>
      <w:proofErr w:type="spellStart"/>
      <w:r w:rsidRPr="00FA0604">
        <w:rPr>
          <w:lang w:eastAsia="en-GB"/>
        </w:rPr>
        <w:t>stolon</w:t>
      </w:r>
      <w:proofErr w:type="spellEnd"/>
      <w:r w:rsidRPr="00FA0604">
        <w:rPr>
          <w:lang w:eastAsia="en-GB"/>
        </w:rPr>
        <w:t> ve çiçek kısmı olmamalıdır.</w:t>
      </w:r>
    </w:p>
    <w:p w:rsidR="000F0EE8" w:rsidRDefault="000F0EE8" w:rsidP="000F0EE8">
      <w:pPr>
        <w:spacing w:line="276" w:lineRule="auto"/>
        <w:rPr>
          <w:b/>
        </w:rPr>
      </w:pPr>
    </w:p>
    <w:p w:rsidR="00CA0576" w:rsidRPr="00FA0604" w:rsidRDefault="00CA0576" w:rsidP="000F0EE8">
      <w:pPr>
        <w:spacing w:line="276" w:lineRule="auto"/>
        <w:rPr>
          <w:b/>
        </w:rPr>
      </w:pPr>
      <w:proofErr w:type="spellStart"/>
      <w:r w:rsidRPr="00FA0604">
        <w:rPr>
          <w:b/>
        </w:rPr>
        <w:t>Seddelerin</w:t>
      </w:r>
      <w:proofErr w:type="spellEnd"/>
      <w:r w:rsidRPr="00FA0604">
        <w:rPr>
          <w:b/>
        </w:rPr>
        <w:t xml:space="preserve"> Hazırlanması, Malç Naylonu Temini ve Serilmesi</w:t>
      </w:r>
    </w:p>
    <w:p w:rsidR="00CA0576" w:rsidRPr="00FA0604" w:rsidRDefault="00CA0576" w:rsidP="009E4A8A">
      <w:pPr>
        <w:numPr>
          <w:ilvl w:val="0"/>
          <w:numId w:val="86"/>
        </w:numPr>
        <w:spacing w:line="276" w:lineRule="auto"/>
        <w:contextualSpacing/>
        <w:jc w:val="both"/>
        <w:rPr>
          <w:lang w:eastAsia="en-GB"/>
        </w:rPr>
      </w:pPr>
      <w:r w:rsidRPr="00FA0604">
        <w:rPr>
          <w:lang w:eastAsia="en-GB"/>
        </w:rPr>
        <w:t xml:space="preserve">Yüklenici firma tarafından çilek yetiştiriciliği için hazırlanacak </w:t>
      </w:r>
      <w:proofErr w:type="spellStart"/>
      <w:r w:rsidRPr="00FA0604">
        <w:rPr>
          <w:lang w:eastAsia="en-GB"/>
        </w:rPr>
        <w:t>seddelerin</w:t>
      </w:r>
      <w:proofErr w:type="spellEnd"/>
      <w:r w:rsidRPr="00FA0604">
        <w:rPr>
          <w:lang w:eastAsia="en-GB"/>
        </w:rPr>
        <w:t xml:space="preserve"> yüksekliği en az 30 cm, g</w:t>
      </w:r>
      <w:r w:rsidR="00360191">
        <w:rPr>
          <w:lang w:eastAsia="en-GB"/>
        </w:rPr>
        <w:t xml:space="preserve">enişliği </w:t>
      </w:r>
      <w:r>
        <w:rPr>
          <w:lang w:eastAsia="en-GB"/>
        </w:rPr>
        <w:t xml:space="preserve">60 cm ve </w:t>
      </w:r>
      <w:r w:rsidR="009E4A8A" w:rsidRPr="009E4A8A">
        <w:rPr>
          <w:lang w:eastAsia="en-GB"/>
        </w:rPr>
        <w:t xml:space="preserve">seddeler arası mesafe 30-40 cm </w:t>
      </w:r>
      <w:r w:rsidRPr="00FA0604">
        <w:rPr>
          <w:lang w:eastAsia="en-GB"/>
        </w:rPr>
        <w:t>olmalıdır.</w:t>
      </w:r>
    </w:p>
    <w:p w:rsidR="00CA0576" w:rsidRDefault="00CA0576" w:rsidP="00857A57">
      <w:pPr>
        <w:numPr>
          <w:ilvl w:val="0"/>
          <w:numId w:val="86"/>
        </w:numPr>
        <w:spacing w:line="276" w:lineRule="auto"/>
        <w:contextualSpacing/>
        <w:jc w:val="both"/>
        <w:rPr>
          <w:lang w:eastAsia="en-GB"/>
        </w:rPr>
      </w:pPr>
      <w:r w:rsidRPr="00FA0604">
        <w:rPr>
          <w:lang w:eastAsia="en-GB"/>
        </w:rPr>
        <w:t xml:space="preserve">Çilek bahçesinde kullanılacak malç naylonu en az 60 mikron kalınlığında, U.V. koruyuculu olmalıdır. </w:t>
      </w:r>
      <w:r w:rsidR="00857A57">
        <w:rPr>
          <w:lang w:eastAsia="en-GB"/>
        </w:rPr>
        <w:t xml:space="preserve">Malç naylonları delikli ve deliksiz olarak satılabilmektedir. </w:t>
      </w:r>
      <w:r w:rsidR="00D5093E">
        <w:rPr>
          <w:lang w:eastAsia="en-GB"/>
        </w:rPr>
        <w:lastRenderedPageBreak/>
        <w:t>Delikli malç naylonu kullanılacaksa</w:t>
      </w:r>
      <w:r w:rsidR="00857A57">
        <w:rPr>
          <w:lang w:eastAsia="en-GB"/>
        </w:rPr>
        <w:t xml:space="preserve"> m</w:t>
      </w:r>
      <w:r w:rsidRPr="00FA0604">
        <w:rPr>
          <w:lang w:eastAsia="en-GB"/>
        </w:rPr>
        <w:t>alç naylonun</w:t>
      </w:r>
      <w:r>
        <w:rPr>
          <w:lang w:eastAsia="en-GB"/>
        </w:rPr>
        <w:t xml:space="preserve">da fide delik yerleri sıra arası </w:t>
      </w:r>
      <w:r w:rsidR="00820FBA">
        <w:rPr>
          <w:lang w:eastAsia="en-GB"/>
        </w:rPr>
        <w:t>25-</w:t>
      </w:r>
      <w:r>
        <w:rPr>
          <w:lang w:eastAsia="en-GB"/>
        </w:rPr>
        <w:t>30 cm, sıra üzeri</w:t>
      </w:r>
      <w:r w:rsidRPr="00FA0604">
        <w:rPr>
          <w:lang w:eastAsia="en-GB"/>
        </w:rPr>
        <w:t xml:space="preserve"> 25</w:t>
      </w:r>
      <w:r>
        <w:rPr>
          <w:lang w:eastAsia="en-GB"/>
        </w:rPr>
        <w:t>-35</w:t>
      </w:r>
      <w:r w:rsidRPr="00FA0604">
        <w:rPr>
          <w:lang w:eastAsia="en-GB"/>
        </w:rPr>
        <w:t xml:space="preserve"> cm ölçülerinde olacak şekilde delinmiş olmalıdır.</w:t>
      </w:r>
      <w:r w:rsidR="00857A57" w:rsidRPr="00857A57">
        <w:t xml:space="preserve"> </w:t>
      </w:r>
      <w:r w:rsidR="00857A57">
        <w:t xml:space="preserve">Deliksiz malç naylonu </w:t>
      </w:r>
      <w:r w:rsidR="00D31ADC">
        <w:t>kullanılacaksa</w:t>
      </w:r>
      <w:r w:rsidR="00857A57">
        <w:t xml:space="preserve"> f</w:t>
      </w:r>
      <w:r w:rsidR="00857A57" w:rsidRPr="00857A57">
        <w:rPr>
          <w:lang w:eastAsia="en-GB"/>
        </w:rPr>
        <w:t xml:space="preserve">ide delik yerlerinin şablon ile işaretlenmesi ve deliklerin açılması </w:t>
      </w:r>
      <w:r w:rsidR="00D31ADC">
        <w:rPr>
          <w:lang w:eastAsia="en-GB"/>
        </w:rPr>
        <w:t>yararlanıcı</w:t>
      </w:r>
      <w:r w:rsidR="00857A57" w:rsidRPr="00857A57">
        <w:rPr>
          <w:lang w:eastAsia="en-GB"/>
        </w:rPr>
        <w:t xml:space="preserve"> tarafından yapılacaktır.</w:t>
      </w:r>
    </w:p>
    <w:p w:rsidR="00CA0576" w:rsidRPr="00FA0604" w:rsidRDefault="00CA0576" w:rsidP="005678A1">
      <w:pPr>
        <w:numPr>
          <w:ilvl w:val="0"/>
          <w:numId w:val="86"/>
        </w:numPr>
        <w:spacing w:line="276" w:lineRule="auto"/>
        <w:contextualSpacing/>
        <w:jc w:val="both"/>
        <w:rPr>
          <w:lang w:eastAsia="en-GB"/>
        </w:rPr>
      </w:pPr>
      <w:r w:rsidRPr="00FA0604">
        <w:rPr>
          <w:lang w:eastAsia="en-GB"/>
        </w:rPr>
        <w:t>Ma</w:t>
      </w:r>
      <w:r>
        <w:rPr>
          <w:lang w:eastAsia="en-GB"/>
        </w:rPr>
        <w:t>lç naylonunun genişliği en az 14</w:t>
      </w:r>
      <w:r w:rsidRPr="00FA0604">
        <w:rPr>
          <w:lang w:eastAsia="en-GB"/>
        </w:rPr>
        <w:t xml:space="preserve">0 </w:t>
      </w:r>
      <w:proofErr w:type="spellStart"/>
      <w:r w:rsidRPr="00FA0604">
        <w:rPr>
          <w:lang w:eastAsia="en-GB"/>
        </w:rPr>
        <w:t>cm’lik</w:t>
      </w:r>
      <w:proofErr w:type="spellEnd"/>
      <w:r w:rsidRPr="00FA0604">
        <w:rPr>
          <w:lang w:eastAsia="en-GB"/>
        </w:rPr>
        <w:t xml:space="preserve"> rulolardan oluşturulmalıdır ve malç naylonu sedde yüzeyi ile kenarlarını kaplamalıdır. Bütün ruloların üzerinde bu naylon özellikleri kayıtlı etiket bulunmalı ve TSE Belgesi olmalıdır.</w:t>
      </w:r>
    </w:p>
    <w:p w:rsidR="00CA0576" w:rsidRPr="00FA0604" w:rsidRDefault="00CA0576" w:rsidP="005678A1">
      <w:pPr>
        <w:numPr>
          <w:ilvl w:val="0"/>
          <w:numId w:val="86"/>
        </w:numPr>
        <w:spacing w:line="276" w:lineRule="auto"/>
        <w:contextualSpacing/>
        <w:jc w:val="both"/>
        <w:rPr>
          <w:lang w:eastAsia="en-GB"/>
        </w:rPr>
      </w:pPr>
      <w:r w:rsidRPr="00FA0604">
        <w:rPr>
          <w:lang w:eastAsia="en-GB"/>
        </w:rPr>
        <w:t>Malç naylonun güneşe karşı 24 ay dayanabilme garantisi olmalı ve yüklenici firma bu garanti süresince güneşten etkilenerek yırtılmaların olması durumunda 15</w:t>
      </w:r>
      <w:r w:rsidR="008A498E">
        <w:rPr>
          <w:lang w:eastAsia="en-GB"/>
        </w:rPr>
        <w:t xml:space="preserve"> (on beş)</w:t>
      </w:r>
      <w:r w:rsidRPr="00FA0604">
        <w:rPr>
          <w:lang w:eastAsia="en-GB"/>
        </w:rPr>
        <w:t xml:space="preserve"> gün içerisinde yenisiyle değiştirmekle yükümlüdür.</w:t>
      </w:r>
    </w:p>
    <w:p w:rsidR="00CA0576" w:rsidRDefault="00CA0576" w:rsidP="005678A1">
      <w:pPr>
        <w:numPr>
          <w:ilvl w:val="0"/>
          <w:numId w:val="86"/>
        </w:numPr>
        <w:spacing w:line="276" w:lineRule="auto"/>
        <w:contextualSpacing/>
        <w:jc w:val="both"/>
        <w:rPr>
          <w:lang w:eastAsia="en-GB"/>
        </w:rPr>
      </w:pPr>
      <w:r w:rsidRPr="00FA0604">
        <w:rPr>
          <w:lang w:eastAsia="en-GB"/>
        </w:rPr>
        <w:t xml:space="preserve">Yüklenici firma tarafından hazırlanacak </w:t>
      </w:r>
      <w:proofErr w:type="spellStart"/>
      <w:r w:rsidRPr="00FA0604">
        <w:rPr>
          <w:lang w:eastAsia="en-GB"/>
        </w:rPr>
        <w:t>seddelerin</w:t>
      </w:r>
      <w:proofErr w:type="spellEnd"/>
      <w:r w:rsidRPr="00FA0604">
        <w:rPr>
          <w:lang w:eastAsia="en-GB"/>
        </w:rPr>
        <w:t xml:space="preserve"> üzerine, yukarıdaki özelliklerdeki malç naylonu tek kat olarak çilek yetiştiriciliğine uygun olarak serilecektir.</w:t>
      </w:r>
    </w:p>
    <w:p w:rsidR="00E639E6" w:rsidRPr="00FA0604" w:rsidRDefault="00E639E6" w:rsidP="005678A1">
      <w:pPr>
        <w:numPr>
          <w:ilvl w:val="0"/>
          <w:numId w:val="86"/>
        </w:numPr>
        <w:spacing w:line="276" w:lineRule="auto"/>
        <w:contextualSpacing/>
        <w:jc w:val="both"/>
        <w:rPr>
          <w:lang w:eastAsia="en-GB"/>
        </w:rPr>
      </w:pPr>
      <w:r>
        <w:rPr>
          <w:lang w:eastAsia="en-GB"/>
        </w:rPr>
        <w:t>Eğimli arazilerde seddeler eğime dik olarak yapılacaktır.</w:t>
      </w:r>
    </w:p>
    <w:p w:rsidR="000F0EE8" w:rsidRDefault="000F0EE8" w:rsidP="000F0EE8">
      <w:pPr>
        <w:spacing w:line="276" w:lineRule="auto"/>
        <w:ind w:right="283"/>
        <w:jc w:val="both"/>
        <w:rPr>
          <w:b/>
        </w:rPr>
      </w:pPr>
    </w:p>
    <w:p w:rsidR="00CA0576" w:rsidRDefault="000F0EE8" w:rsidP="000F0EE8">
      <w:pPr>
        <w:spacing w:line="276" w:lineRule="auto"/>
        <w:ind w:right="283"/>
        <w:jc w:val="both"/>
        <w:rPr>
          <w:b/>
        </w:rPr>
      </w:pPr>
      <w:r>
        <w:rPr>
          <w:b/>
        </w:rPr>
        <w:t>Damla Sulama</w:t>
      </w:r>
    </w:p>
    <w:p w:rsidR="00CA0576" w:rsidRPr="00FA0604" w:rsidRDefault="00CA0576" w:rsidP="00AF7802">
      <w:pPr>
        <w:numPr>
          <w:ilvl w:val="0"/>
          <w:numId w:val="87"/>
        </w:numPr>
        <w:spacing w:line="276" w:lineRule="auto"/>
        <w:contextualSpacing/>
        <w:jc w:val="both"/>
        <w:rPr>
          <w:lang w:eastAsia="en-GB"/>
        </w:rPr>
      </w:pPr>
      <w:r w:rsidRPr="00FA0604">
        <w:rPr>
          <w:lang w:eastAsia="en-GB"/>
        </w:rPr>
        <w:t>Suyun tarla başına kadar getirilmesi yararlanıcıya ait olup, yüklenici firma tarla içi sulama sistemini kuracaktır.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H</w:t>
      </w:r>
      <w:r>
        <w:rPr>
          <w:lang w:eastAsia="en-GB"/>
        </w:rPr>
        <w:t xml:space="preserve">er </w:t>
      </w:r>
      <w:proofErr w:type="spellStart"/>
      <w:r w:rsidRPr="00FA0604">
        <w:rPr>
          <w:lang w:eastAsia="en-GB"/>
        </w:rPr>
        <w:t>seddede</w:t>
      </w:r>
      <w:proofErr w:type="spellEnd"/>
      <w:r w:rsidRPr="00FA0604">
        <w:rPr>
          <w:lang w:eastAsia="en-GB"/>
        </w:rPr>
        <w:t xml:space="preserve"> dikili fidelerin arasından geçecek şekilde 1 damla sulama borusu döşenecek şekilde kurulacaktır.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 xml:space="preserve">Kullanılacak </w:t>
      </w:r>
      <w:r w:rsidR="00AE2557">
        <w:rPr>
          <w:lang w:eastAsia="en-GB"/>
        </w:rPr>
        <w:t>ana</w:t>
      </w:r>
      <w:r w:rsidRPr="00FA0604">
        <w:rPr>
          <w:lang w:eastAsia="en-GB"/>
        </w:rPr>
        <w:t xml:space="preserve"> borular, Ø 63</w:t>
      </w:r>
      <w:r w:rsidR="00D67108">
        <w:rPr>
          <w:lang w:eastAsia="en-GB"/>
        </w:rPr>
        <w:t xml:space="preserve"> mm</w:t>
      </w:r>
      <w:r w:rsidRPr="00FA0604">
        <w:rPr>
          <w:lang w:eastAsia="en-GB"/>
        </w:rPr>
        <w:t xml:space="preserve"> çapında, güneşe dayanıklı Polietilen (PE) ve </w:t>
      </w:r>
      <w:r>
        <w:rPr>
          <w:lang w:eastAsia="en-GB"/>
        </w:rPr>
        <w:t>6</w:t>
      </w:r>
      <w:r w:rsidRPr="00FA0604">
        <w:rPr>
          <w:lang w:eastAsia="en-GB"/>
        </w:rPr>
        <w:t xml:space="preserve"> </w:t>
      </w:r>
      <w:proofErr w:type="spellStart"/>
      <w:r w:rsidRPr="00FA0604">
        <w:rPr>
          <w:lang w:eastAsia="en-GB"/>
        </w:rPr>
        <w:t>Atm</w:t>
      </w:r>
      <w:proofErr w:type="spellEnd"/>
      <w:r w:rsidRPr="00FA0604">
        <w:rPr>
          <w:lang w:eastAsia="en-GB"/>
        </w:rPr>
        <w:t xml:space="preserve"> basınca dayanıklı olmalıdır.</w:t>
      </w:r>
    </w:p>
    <w:p w:rsidR="00CA0576" w:rsidRPr="00FA0604" w:rsidRDefault="00CA0576" w:rsidP="00AF7802">
      <w:pPr>
        <w:numPr>
          <w:ilvl w:val="0"/>
          <w:numId w:val="87"/>
        </w:numPr>
        <w:spacing w:line="276" w:lineRule="auto"/>
        <w:contextualSpacing/>
        <w:jc w:val="both"/>
        <w:rPr>
          <w:lang w:eastAsia="en-GB"/>
        </w:rPr>
      </w:pPr>
      <w:proofErr w:type="spellStart"/>
      <w:r w:rsidRPr="00FA0604">
        <w:rPr>
          <w:lang w:eastAsia="en-GB"/>
        </w:rPr>
        <w:t>Lateraller</w:t>
      </w:r>
      <w:proofErr w:type="spellEnd"/>
      <w:r w:rsidRPr="00FA0604">
        <w:rPr>
          <w:lang w:eastAsia="en-GB"/>
        </w:rPr>
        <w:t xml:space="preserve"> Ø </w:t>
      </w:r>
      <w:smartTag w:uri="urn:schemas-microsoft-com:office:smarttags" w:element="metricconverter">
        <w:smartTagPr>
          <w:attr w:name="ProductID" w:val="2”"/>
        </w:smartTagPr>
        <w:r w:rsidRPr="00FA0604">
          <w:rPr>
            <w:lang w:eastAsia="en-GB"/>
          </w:rPr>
          <w:t>16 mm</w:t>
        </w:r>
      </w:smartTag>
      <w:r w:rsidRPr="00FA0604">
        <w:rPr>
          <w:lang w:eastAsia="en-GB"/>
        </w:rPr>
        <w:t xml:space="preserve"> çapında, güneşe dayanıklı, Polietilenden (PE) yapılmış, en az </w:t>
      </w:r>
      <w:smartTag w:uri="urn:schemas-microsoft-com:office:smarttags" w:element="metricconverter">
        <w:smartTagPr>
          <w:attr w:name="ProductID" w:val="2”"/>
        </w:smartTagPr>
        <w:r w:rsidRPr="00FA0604">
          <w:rPr>
            <w:lang w:eastAsia="en-GB"/>
          </w:rPr>
          <w:t>1 mm</w:t>
        </w:r>
      </w:smartTag>
      <w:r w:rsidRPr="00FA0604">
        <w:rPr>
          <w:lang w:eastAsia="en-GB"/>
        </w:rPr>
        <w:t xml:space="preserve"> et kalınlığında, </w:t>
      </w:r>
      <w:proofErr w:type="spellStart"/>
      <w:r w:rsidRPr="00FA0604">
        <w:rPr>
          <w:lang w:eastAsia="en-GB"/>
        </w:rPr>
        <w:t>lateral</w:t>
      </w:r>
      <w:proofErr w:type="spellEnd"/>
      <w:r w:rsidRPr="00FA0604">
        <w:rPr>
          <w:lang w:eastAsia="en-GB"/>
        </w:rPr>
        <w:t xml:space="preserve"> üzerinde yer alan damlatıcılar in-</w:t>
      </w:r>
      <w:proofErr w:type="spellStart"/>
      <w:r w:rsidRPr="00FA0604">
        <w:rPr>
          <w:lang w:eastAsia="en-GB"/>
        </w:rPr>
        <w:t>line</w:t>
      </w:r>
      <w:proofErr w:type="spellEnd"/>
      <w:r w:rsidRPr="00FA0604">
        <w:rPr>
          <w:lang w:eastAsia="en-GB"/>
        </w:rPr>
        <w:t xml:space="preserve"> (hat içi), damlatıcı </w:t>
      </w:r>
      <w:proofErr w:type="gramStart"/>
      <w:r w:rsidRPr="00FA0604">
        <w:rPr>
          <w:lang w:eastAsia="en-GB"/>
        </w:rPr>
        <w:t>aralığı</w:t>
      </w:r>
      <w:proofErr w:type="gramEnd"/>
      <w:r w:rsidRPr="00FA0604">
        <w:rPr>
          <w:lang w:eastAsia="en-GB"/>
        </w:rPr>
        <w:t xml:space="preserve"> 25 cm, damlatıcı debisi 2 L/h, TSE belgeli ve en az 5 yıl garanti kapsamında olmalıdır.</w:t>
      </w:r>
    </w:p>
    <w:p w:rsidR="00CA0576" w:rsidRPr="00FA0604" w:rsidRDefault="00EE13BA" w:rsidP="00AF7802">
      <w:pPr>
        <w:numPr>
          <w:ilvl w:val="0"/>
          <w:numId w:val="87"/>
        </w:numPr>
        <w:spacing w:line="276" w:lineRule="auto"/>
        <w:contextualSpacing/>
        <w:jc w:val="both"/>
        <w:rPr>
          <w:lang w:eastAsia="en-GB"/>
        </w:rPr>
      </w:pPr>
      <w:r>
        <w:rPr>
          <w:lang w:eastAsia="en-GB"/>
        </w:rPr>
        <w:t>Ana</w:t>
      </w:r>
      <w:r w:rsidR="00CA0576" w:rsidRPr="00FA0604">
        <w:rPr>
          <w:lang w:eastAsia="en-GB"/>
        </w:rPr>
        <w:t xml:space="preserve"> boru ile </w:t>
      </w:r>
      <w:proofErr w:type="spellStart"/>
      <w:r w:rsidR="00CA0576" w:rsidRPr="00FA0604">
        <w:rPr>
          <w:lang w:eastAsia="en-GB"/>
        </w:rPr>
        <w:t>lateraller</w:t>
      </w:r>
      <w:proofErr w:type="spellEnd"/>
      <w:r w:rsidR="00CA0576" w:rsidRPr="00FA0604">
        <w:rPr>
          <w:lang w:eastAsia="en-GB"/>
        </w:rPr>
        <w:t xml:space="preserve"> her uygulama alanı için tüm </w:t>
      </w:r>
      <w:r w:rsidR="00D310AD">
        <w:rPr>
          <w:lang w:eastAsia="en-GB"/>
        </w:rPr>
        <w:t xml:space="preserve">çilek </w:t>
      </w:r>
      <w:r w:rsidR="00CA0576" w:rsidRPr="00FA0604">
        <w:rPr>
          <w:lang w:eastAsia="en-GB"/>
        </w:rPr>
        <w:t>fidelerin</w:t>
      </w:r>
      <w:r w:rsidR="00D310AD">
        <w:rPr>
          <w:lang w:eastAsia="en-GB"/>
        </w:rPr>
        <w:t>in</w:t>
      </w:r>
      <w:r w:rsidR="00CA0576" w:rsidRPr="00FA0604">
        <w:rPr>
          <w:lang w:eastAsia="en-GB"/>
        </w:rPr>
        <w:t xml:space="preserve"> sulanabileceği şekilde tasarlanmalıdır.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 xml:space="preserve">Döşenecek </w:t>
      </w:r>
      <w:proofErr w:type="spellStart"/>
      <w:r w:rsidRPr="00FA0604">
        <w:rPr>
          <w:lang w:eastAsia="en-GB"/>
        </w:rPr>
        <w:t>lateral</w:t>
      </w:r>
      <w:proofErr w:type="spellEnd"/>
      <w:r w:rsidRPr="00FA0604">
        <w:rPr>
          <w:lang w:eastAsia="en-GB"/>
        </w:rPr>
        <w:t xml:space="preserve"> boruların bağlantıları için gerekli miktarda vana, </w:t>
      </w:r>
      <w:r w:rsidR="00A766FF">
        <w:rPr>
          <w:lang w:eastAsia="en-GB"/>
        </w:rPr>
        <w:t xml:space="preserve">nipel, conta, </w:t>
      </w:r>
      <w:r w:rsidRPr="00FA0604">
        <w:rPr>
          <w:lang w:eastAsia="en-GB"/>
        </w:rPr>
        <w:t xml:space="preserve">tıpa, </w:t>
      </w:r>
      <w:r w:rsidR="00965F92">
        <w:rPr>
          <w:lang w:eastAsia="en-GB"/>
        </w:rPr>
        <w:t>saplama kazığı, sabitleme kazığı</w:t>
      </w:r>
      <w:r w:rsidR="005C3111">
        <w:rPr>
          <w:lang w:eastAsia="en-GB"/>
        </w:rPr>
        <w:t xml:space="preserve"> vs. y</w:t>
      </w:r>
      <w:r w:rsidRPr="00FA0604">
        <w:rPr>
          <w:lang w:eastAsia="en-GB"/>
        </w:rPr>
        <w:t>ardımcı parçaları sağ</w:t>
      </w:r>
      <w:r w:rsidR="00965F92">
        <w:rPr>
          <w:lang w:eastAsia="en-GB"/>
        </w:rPr>
        <w:t>lamak yüklenici firmaya aittir.</w:t>
      </w:r>
    </w:p>
    <w:p w:rsidR="00CA0576" w:rsidRPr="00FA0604" w:rsidRDefault="00CA0576" w:rsidP="00AF7802">
      <w:pPr>
        <w:numPr>
          <w:ilvl w:val="0"/>
          <w:numId w:val="87"/>
        </w:numPr>
        <w:spacing w:line="276" w:lineRule="auto"/>
        <w:contextualSpacing/>
        <w:jc w:val="both"/>
        <w:rPr>
          <w:lang w:eastAsia="en-GB"/>
        </w:rPr>
      </w:pPr>
      <w:r w:rsidRPr="00FA0604">
        <w:rPr>
          <w:lang w:eastAsia="en-GB"/>
        </w:rPr>
        <w:t>Her çilek bahçesi için bir kontrol ünitesi olacak şekilde kurulum yapılacaktır. Her kontrol ünitesinde 1 adet gübre tankı ve 1 adet disk filtre olacaktır.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 xml:space="preserve">Disk filtre ve gübre tankı, vana, </w:t>
      </w:r>
      <w:proofErr w:type="spellStart"/>
      <w:r w:rsidRPr="00FA0604">
        <w:rPr>
          <w:lang w:eastAsia="en-GB"/>
        </w:rPr>
        <w:t>maşon</w:t>
      </w:r>
      <w:proofErr w:type="spellEnd"/>
      <w:r w:rsidRPr="00FA0604">
        <w:rPr>
          <w:lang w:eastAsia="en-GB"/>
        </w:rPr>
        <w:t>, T ve benzeri bağlantı elemanları ile birbirine bağlanması sağlanmalıdır. Bu bağlantı ve sulama sisteminin teknik olarak çalışmasını sağlamak yüklenici firmaya aittir.</w:t>
      </w:r>
    </w:p>
    <w:p w:rsidR="00CA0576" w:rsidRPr="00FA0604" w:rsidRDefault="002F6C3B" w:rsidP="00AF7802">
      <w:pPr>
        <w:numPr>
          <w:ilvl w:val="0"/>
          <w:numId w:val="87"/>
        </w:numPr>
        <w:spacing w:line="276" w:lineRule="auto"/>
        <w:contextualSpacing/>
        <w:jc w:val="both"/>
        <w:rPr>
          <w:lang w:eastAsia="en-GB"/>
        </w:rPr>
      </w:pPr>
      <w:r>
        <w:rPr>
          <w:lang w:eastAsia="en-GB"/>
        </w:rPr>
        <w:t>Gübre tankı, 10</w:t>
      </w:r>
      <w:r w:rsidR="00CA0576" w:rsidRPr="00FA0604">
        <w:rPr>
          <w:lang w:eastAsia="en-GB"/>
        </w:rPr>
        <w:t>0 litre</w:t>
      </w:r>
      <w:r>
        <w:rPr>
          <w:lang w:eastAsia="en-GB"/>
        </w:rPr>
        <w:t xml:space="preserve"> kapasiteli</w:t>
      </w:r>
      <w:r w:rsidR="00CA0576" w:rsidRPr="00FA0604">
        <w:rPr>
          <w:lang w:eastAsia="en-GB"/>
        </w:rPr>
        <w:t xml:space="preserve"> ve metalden yapılmış olacaktır.</w:t>
      </w:r>
    </w:p>
    <w:p w:rsidR="00CA0576" w:rsidRDefault="00CA0576" w:rsidP="00AF7802">
      <w:pPr>
        <w:numPr>
          <w:ilvl w:val="0"/>
          <w:numId w:val="87"/>
        </w:numPr>
        <w:spacing w:line="276" w:lineRule="auto"/>
        <w:contextualSpacing/>
        <w:jc w:val="both"/>
        <w:rPr>
          <w:lang w:eastAsia="en-GB"/>
        </w:rPr>
      </w:pPr>
      <w:r w:rsidRPr="00FA0604">
        <w:rPr>
          <w:lang w:eastAsia="en-GB"/>
        </w:rPr>
        <w:t>Disk filtre metal veya plastik, gübre tankı metal, boyalı</w:t>
      </w:r>
      <w:r w:rsidR="000237EC">
        <w:rPr>
          <w:lang w:eastAsia="en-GB"/>
        </w:rPr>
        <w:t xml:space="preserve"> ve paslanmaz yapıda olmalıdır.</w:t>
      </w:r>
    </w:p>
    <w:p w:rsidR="000237EC" w:rsidRPr="00FA0604" w:rsidRDefault="000237EC" w:rsidP="00AF7802">
      <w:pPr>
        <w:numPr>
          <w:ilvl w:val="0"/>
          <w:numId w:val="87"/>
        </w:numPr>
        <w:spacing w:line="276" w:lineRule="auto"/>
        <w:contextualSpacing/>
        <w:jc w:val="both"/>
        <w:rPr>
          <w:lang w:eastAsia="en-GB"/>
        </w:rPr>
      </w:pPr>
      <w:r>
        <w:rPr>
          <w:lang w:eastAsia="en-GB"/>
        </w:rPr>
        <w:t xml:space="preserve">Arazi eğimli ise </w:t>
      </w:r>
      <w:r w:rsidR="0013046A">
        <w:rPr>
          <w:lang w:eastAsia="en-GB"/>
        </w:rPr>
        <w:t xml:space="preserve">damlama sulama </w:t>
      </w:r>
      <w:r>
        <w:rPr>
          <w:lang w:eastAsia="en-GB"/>
        </w:rPr>
        <w:t>sistem</w:t>
      </w:r>
      <w:r w:rsidR="0013046A">
        <w:rPr>
          <w:lang w:eastAsia="en-GB"/>
        </w:rPr>
        <w:t>i</w:t>
      </w:r>
      <w:r>
        <w:rPr>
          <w:lang w:eastAsia="en-GB"/>
        </w:rPr>
        <w:t xml:space="preserve"> eğime dik olacak şekilde </w:t>
      </w:r>
      <w:r w:rsidR="0013046A">
        <w:rPr>
          <w:lang w:eastAsia="en-GB"/>
        </w:rPr>
        <w:t>tesis</w:t>
      </w:r>
      <w:r>
        <w:rPr>
          <w:lang w:eastAsia="en-GB"/>
        </w:rPr>
        <w:t xml:space="preserve"> edilecektir.</w:t>
      </w:r>
    </w:p>
    <w:p w:rsidR="00CA0576" w:rsidRDefault="002D2ABB" w:rsidP="00AF7802">
      <w:pPr>
        <w:numPr>
          <w:ilvl w:val="0"/>
          <w:numId w:val="87"/>
        </w:numPr>
        <w:spacing w:line="276" w:lineRule="auto"/>
        <w:contextualSpacing/>
        <w:jc w:val="both"/>
        <w:rPr>
          <w:lang w:eastAsia="en-GB"/>
        </w:rPr>
      </w:pPr>
      <w:r>
        <w:rPr>
          <w:lang w:eastAsia="en-GB"/>
        </w:rPr>
        <w:t>Damlama sulama sistemi, s</w:t>
      </w:r>
      <w:r w:rsidR="005C1003">
        <w:rPr>
          <w:lang w:eastAsia="en-GB"/>
        </w:rPr>
        <w:t xml:space="preserve">istemin başı ile sonunda basınç farkı oluşmayacak şekilde dizayn edilmelidir. </w:t>
      </w:r>
      <w:r w:rsidR="00CA0576" w:rsidRPr="00FA0604">
        <w:rPr>
          <w:lang w:eastAsia="en-GB"/>
        </w:rPr>
        <w:t>Sistem çalışırken malzemelerde ve bağlantı noktalarında su kaçırma olmayacaktır. Sistem tümü ile çalışır durumda teslim edilecektir.</w:t>
      </w:r>
      <w:r w:rsidR="005C1003">
        <w:rPr>
          <w:lang w:eastAsia="en-GB"/>
        </w:rPr>
        <w:t xml:space="preserve"> </w:t>
      </w:r>
    </w:p>
    <w:p w:rsidR="008E337A" w:rsidRDefault="008E337A" w:rsidP="00C2618D">
      <w:pPr>
        <w:pStyle w:val="NoSpacing2"/>
        <w:spacing w:line="276" w:lineRule="auto"/>
        <w:ind w:left="794"/>
        <w:jc w:val="both"/>
        <w:rPr>
          <w:sz w:val="24"/>
          <w:szCs w:val="24"/>
        </w:rPr>
      </w:pPr>
    </w:p>
    <w:p w:rsidR="004E7E1D" w:rsidRDefault="004E7E1D" w:rsidP="00C2618D">
      <w:pPr>
        <w:pStyle w:val="NoSpacing2"/>
        <w:spacing w:line="276" w:lineRule="auto"/>
        <w:ind w:left="794"/>
        <w:jc w:val="both"/>
        <w:rPr>
          <w:sz w:val="24"/>
          <w:szCs w:val="24"/>
        </w:rPr>
      </w:pPr>
    </w:p>
    <w:p w:rsidR="005C1003" w:rsidRDefault="005C1003" w:rsidP="00C2618D">
      <w:pPr>
        <w:pStyle w:val="NoSpacing2"/>
        <w:spacing w:line="276" w:lineRule="auto"/>
        <w:ind w:left="794"/>
        <w:jc w:val="both"/>
        <w:rPr>
          <w:sz w:val="24"/>
          <w:szCs w:val="24"/>
        </w:rPr>
      </w:pPr>
    </w:p>
    <w:p w:rsidR="00FB4668" w:rsidRPr="006610FA" w:rsidRDefault="005B30A3" w:rsidP="006610FA">
      <w:pPr>
        <w:tabs>
          <w:tab w:val="left" w:pos="2667"/>
          <w:tab w:val="center" w:pos="4536"/>
        </w:tabs>
        <w:jc w:val="center"/>
        <w:rPr>
          <w:b/>
        </w:rPr>
      </w:pPr>
      <w:r>
        <w:rPr>
          <w:b/>
        </w:rPr>
        <w:lastRenderedPageBreak/>
        <w:t>ÇİLEK BAHÇESİ</w:t>
      </w:r>
      <w:r w:rsidR="00FB4668" w:rsidRPr="006610FA">
        <w:rPr>
          <w:b/>
        </w:rPr>
        <w:t xml:space="preserve"> KURULUMU</w:t>
      </w:r>
    </w:p>
    <w:p w:rsidR="00FB4668" w:rsidRPr="006610FA" w:rsidRDefault="00FB4668" w:rsidP="006610FA">
      <w:pPr>
        <w:spacing w:after="160" w:line="259" w:lineRule="auto"/>
        <w:ind w:left="-142" w:firstLine="142"/>
        <w:contextualSpacing/>
        <w:jc w:val="center"/>
        <w:rPr>
          <w:rFonts w:eastAsia="Calibri"/>
          <w:b/>
          <w:lang w:eastAsia="en-US"/>
        </w:rPr>
      </w:pPr>
      <w:r w:rsidRPr="006610FA">
        <w:rPr>
          <w:rFonts w:eastAsia="Calibri"/>
          <w:b/>
          <w:lang w:eastAsia="en-US"/>
        </w:rPr>
        <w:t>İDARİ ŞARTNAME</w:t>
      </w:r>
    </w:p>
    <w:p w:rsidR="00FB4668" w:rsidRPr="006610FA" w:rsidRDefault="00FB4668" w:rsidP="00FB4668">
      <w:pPr>
        <w:jc w:val="center"/>
        <w:rPr>
          <w:b/>
        </w:rPr>
      </w:pPr>
    </w:p>
    <w:p w:rsidR="006610FA" w:rsidRPr="006610FA" w:rsidRDefault="00FE7334" w:rsidP="005678A1">
      <w:pPr>
        <w:numPr>
          <w:ilvl w:val="0"/>
          <w:numId w:val="58"/>
        </w:numPr>
        <w:tabs>
          <w:tab w:val="clear" w:pos="794"/>
          <w:tab w:val="num" w:pos="426"/>
        </w:tabs>
        <w:spacing w:line="276" w:lineRule="auto"/>
        <w:ind w:left="426" w:hanging="426"/>
        <w:jc w:val="both"/>
        <w:rPr>
          <w:rFonts w:eastAsia="Calibri"/>
          <w:lang w:eastAsia="en-US"/>
        </w:rPr>
      </w:pPr>
      <w:r>
        <w:t>Çilek bahçeleri</w:t>
      </w:r>
      <w:r w:rsidR="006610FA" w:rsidRPr="006610FA">
        <w:rPr>
          <w:rFonts w:eastAsia="Calibri"/>
          <w:lang w:eastAsia="en-US"/>
        </w:rPr>
        <w:t xml:space="preserve"> </w:t>
      </w:r>
      <w:r w:rsidR="009965AF">
        <w:rPr>
          <w:rFonts w:eastAsia="Calibri"/>
          <w:lang w:eastAsia="en-US"/>
        </w:rPr>
        <w:t>Osmaniye</w:t>
      </w:r>
      <w:r w:rsidR="006610FA" w:rsidRPr="006610FA">
        <w:rPr>
          <w:rFonts w:eastAsia="Calibri"/>
          <w:lang w:eastAsia="en-US"/>
        </w:rPr>
        <w:t xml:space="preserve"> İlinin </w:t>
      </w:r>
      <w:r w:rsidR="009965AF">
        <w:rPr>
          <w:rFonts w:eastAsia="Calibri"/>
          <w:lang w:eastAsia="en-US"/>
        </w:rPr>
        <w:t>Bahçe</w:t>
      </w:r>
      <w:r w:rsidR="006610FA" w:rsidRPr="006610FA">
        <w:rPr>
          <w:rFonts w:eastAsia="Calibri"/>
          <w:lang w:eastAsia="en-US"/>
        </w:rPr>
        <w:t xml:space="preserve"> İlçe</w:t>
      </w:r>
      <w:r w:rsidR="009965AF">
        <w:rPr>
          <w:rFonts w:eastAsia="Calibri"/>
          <w:lang w:eastAsia="en-US"/>
        </w:rPr>
        <w:t>s</w:t>
      </w:r>
      <w:r w:rsidR="006D7003">
        <w:rPr>
          <w:rFonts w:eastAsia="Calibri"/>
          <w:lang w:eastAsia="en-US"/>
        </w:rPr>
        <w:t>ine</w:t>
      </w:r>
      <w:r w:rsidR="004D6952">
        <w:rPr>
          <w:rFonts w:eastAsia="Calibri"/>
          <w:lang w:eastAsia="en-US"/>
        </w:rPr>
        <w:t xml:space="preserve"> bağlı mahalle ve</w:t>
      </w:r>
      <w:r w:rsidR="006610FA" w:rsidRPr="006610FA">
        <w:rPr>
          <w:rFonts w:eastAsia="Calibri"/>
          <w:lang w:eastAsia="en-US"/>
        </w:rPr>
        <w:t xml:space="preserve"> köylerde gerçekleştirilecektir. </w:t>
      </w:r>
      <w:r w:rsidR="006610FA" w:rsidRPr="006610FA">
        <w:t>Kurulum işi</w:t>
      </w:r>
      <w:r w:rsidR="009965AF">
        <w:t xml:space="preserve"> </w:t>
      </w:r>
      <w:r w:rsidR="00C55BEC">
        <w:t>i</w:t>
      </w:r>
      <w:r w:rsidR="006610FA" w:rsidRPr="006610FA">
        <w:t>lçede hibeye hak kazanan yararlanıcıların, belirlenen arazilere teknik şartnamede belirtilen ölçü ve özelliklere uygun olarak yapılacaktır.</w:t>
      </w:r>
    </w:p>
    <w:p w:rsidR="006610FA" w:rsidRPr="006610FA" w:rsidRDefault="00DA414F"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Fidelerin temini</w:t>
      </w:r>
      <w:r w:rsidR="006610FA" w:rsidRPr="006610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8B580D">
        <w:rPr>
          <w:rFonts w:ascii="Times New Roman" w:hAnsi="Times New Roman" w:cs="Times New Roman"/>
          <w:sz w:val="24"/>
          <w:szCs w:val="24"/>
        </w:rPr>
        <w:t>eddelerin</w:t>
      </w:r>
      <w:proofErr w:type="spellEnd"/>
      <w:r w:rsidR="008B580D">
        <w:rPr>
          <w:rFonts w:ascii="Times New Roman" w:hAnsi="Times New Roman" w:cs="Times New Roman"/>
          <w:sz w:val="24"/>
          <w:szCs w:val="24"/>
        </w:rPr>
        <w:t xml:space="preserve"> yapılması, </w:t>
      </w:r>
      <w:proofErr w:type="spellStart"/>
      <w:r w:rsidR="008B580D">
        <w:rPr>
          <w:rFonts w:ascii="Times New Roman" w:hAnsi="Times New Roman" w:cs="Times New Roman"/>
          <w:sz w:val="24"/>
          <w:szCs w:val="24"/>
        </w:rPr>
        <w:t>malçlama</w:t>
      </w:r>
      <w:proofErr w:type="spellEnd"/>
      <w:r w:rsidR="008B580D">
        <w:rPr>
          <w:rFonts w:ascii="Times New Roman" w:hAnsi="Times New Roman" w:cs="Times New Roman"/>
          <w:sz w:val="24"/>
          <w:szCs w:val="24"/>
        </w:rPr>
        <w:t>,</w:t>
      </w:r>
      <w:r>
        <w:rPr>
          <w:rFonts w:ascii="Times New Roman" w:hAnsi="Times New Roman" w:cs="Times New Roman"/>
          <w:sz w:val="24"/>
          <w:szCs w:val="24"/>
        </w:rPr>
        <w:t xml:space="preserve"> damlama sulama sisteminin tesis edilmesi</w:t>
      </w:r>
      <w:r w:rsidR="008B580D">
        <w:rPr>
          <w:rFonts w:ascii="Times New Roman" w:hAnsi="Times New Roman" w:cs="Times New Roman"/>
          <w:sz w:val="24"/>
          <w:szCs w:val="24"/>
        </w:rPr>
        <w:t xml:space="preserve"> ve proje tanıtım tabelasının yapımı </w:t>
      </w:r>
      <w:r w:rsidR="006610FA" w:rsidRPr="006610FA">
        <w:rPr>
          <w:rFonts w:ascii="Times New Roman" w:hAnsi="Times New Roman" w:cs="Times New Roman"/>
          <w:sz w:val="24"/>
          <w:szCs w:val="24"/>
        </w:rPr>
        <w:t>bizzat yüklenici</w:t>
      </w:r>
      <w:r>
        <w:rPr>
          <w:rFonts w:ascii="Times New Roman" w:hAnsi="Times New Roman" w:cs="Times New Roman"/>
          <w:sz w:val="24"/>
          <w:szCs w:val="24"/>
        </w:rPr>
        <w:t>ler</w:t>
      </w:r>
      <w:r w:rsidR="006610FA" w:rsidRPr="006610FA">
        <w:rPr>
          <w:rFonts w:ascii="Times New Roman" w:hAnsi="Times New Roman" w:cs="Times New Roman"/>
          <w:sz w:val="24"/>
          <w:szCs w:val="24"/>
        </w:rPr>
        <w:t xml:space="preserve"> veya temsilcisi tarafından gerçekleştirilecektir. Nakliye ve tüm kurulum giderleri yükleniciye ait olacaktır. Kargo veya benzer aracı nakil unsurları ile yapılan gönderimler sırasında oluşabilecek zarar ve ziyan yükleniciye aittir.</w:t>
      </w:r>
    </w:p>
    <w:p w:rsidR="006610FA" w:rsidRPr="006610FA" w:rsidRDefault="006610FA"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6610FA">
        <w:rPr>
          <w:rFonts w:ascii="Times New Roman" w:hAnsi="Times New Roman" w:cs="Times New Roman"/>
          <w:sz w:val="24"/>
          <w:szCs w:val="24"/>
        </w:rPr>
        <w:t>Yararlanıcının hibe ödemesini alabilmesi için ana hatlarıyla aşağıdaki süreçler tamamlanmalıdır;</w:t>
      </w:r>
    </w:p>
    <w:p w:rsidR="006610FA" w:rsidRPr="006610FA" w:rsidRDefault="006610FA" w:rsidP="005678A1">
      <w:pPr>
        <w:numPr>
          <w:ilvl w:val="0"/>
          <w:numId w:val="57"/>
        </w:numPr>
        <w:tabs>
          <w:tab w:val="clear" w:pos="720"/>
          <w:tab w:val="num" w:pos="993"/>
        </w:tabs>
        <w:spacing w:line="276" w:lineRule="auto"/>
        <w:ind w:left="993"/>
        <w:jc w:val="both"/>
      </w:pPr>
      <w:r w:rsidRPr="006610FA">
        <w:t>Yüklenici</w:t>
      </w:r>
      <w:r w:rsidR="00AF2AD2">
        <w:t>ler</w:t>
      </w:r>
      <w:r w:rsidRPr="006610FA">
        <w:t xml:space="preserve"> </w:t>
      </w:r>
      <w:r w:rsidR="00006517">
        <w:t xml:space="preserve">çilek </w:t>
      </w:r>
      <w:r w:rsidR="00FF5123">
        <w:t>fidelerin</w:t>
      </w:r>
      <w:r w:rsidR="00006517">
        <w:t>in</w:t>
      </w:r>
      <w:r w:rsidR="00FF5123">
        <w:t xml:space="preserve"> temini, </w:t>
      </w:r>
      <w:proofErr w:type="spellStart"/>
      <w:r w:rsidR="00FF5123">
        <w:t>s</w:t>
      </w:r>
      <w:r w:rsidR="00EE3171">
        <w:t>eddelerin</w:t>
      </w:r>
      <w:proofErr w:type="spellEnd"/>
      <w:r w:rsidR="00EE3171">
        <w:t xml:space="preserve"> yapılması, </w:t>
      </w:r>
      <w:proofErr w:type="spellStart"/>
      <w:r w:rsidR="00EE3171">
        <w:t>malçlama</w:t>
      </w:r>
      <w:proofErr w:type="spellEnd"/>
      <w:r w:rsidR="00EE3171">
        <w:t>,</w:t>
      </w:r>
      <w:r w:rsidR="00FF5123">
        <w:t xml:space="preserve"> damlama sulama sisteminin </w:t>
      </w:r>
      <w:r w:rsidR="00EE3171">
        <w:t>tesis edilmesi ve proje tanıtım tabelasını</w:t>
      </w:r>
      <w:r w:rsidR="00AF2AD2">
        <w:t xml:space="preserve"> </w:t>
      </w:r>
      <w:r w:rsidRPr="006610FA">
        <w:t xml:space="preserve">eksiksiz olarak </w:t>
      </w:r>
      <w:r w:rsidR="00AF2AD2">
        <w:t>yaparlar.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Yüklenici </w:t>
      </w:r>
      <w:r w:rsidR="00FF5123">
        <w:t>yaptığı işlemi, verdiği mal/malzemeyi</w:t>
      </w:r>
      <w:r w:rsidR="00FE7334">
        <w:t xml:space="preserve"> </w:t>
      </w:r>
      <w:r w:rsidRPr="006610FA">
        <w:t>Teslim Tesellüm Belgesi</w:t>
      </w:r>
      <w:r w:rsidR="00F76078">
        <w:t xml:space="preserve"> ile yararlanıcıya teslim eder.</w:t>
      </w:r>
    </w:p>
    <w:p w:rsidR="006610FA" w:rsidRPr="006610FA" w:rsidRDefault="006610FA" w:rsidP="005678A1">
      <w:pPr>
        <w:numPr>
          <w:ilvl w:val="0"/>
          <w:numId w:val="57"/>
        </w:numPr>
        <w:tabs>
          <w:tab w:val="clear" w:pos="720"/>
          <w:tab w:val="num" w:pos="993"/>
        </w:tabs>
        <w:spacing w:line="276" w:lineRule="auto"/>
        <w:ind w:left="993"/>
        <w:jc w:val="both"/>
      </w:pPr>
      <w:r w:rsidRPr="006610FA">
        <w:t>Yararlanıcı</w:t>
      </w:r>
      <w:r w:rsidR="00D80F55">
        <w:t>,</w:t>
      </w:r>
      <w:r w:rsidRPr="006610FA">
        <w:t xml:space="preserve"> </w:t>
      </w:r>
      <w:r w:rsidR="00D80F55">
        <w:t>i</w:t>
      </w:r>
      <w:r w:rsidRPr="006610FA">
        <w:t xml:space="preserve">lçesindeki </w:t>
      </w:r>
      <w:proofErr w:type="spellStart"/>
      <w:r w:rsidRPr="006610FA">
        <w:t>ÇDE’ye</w:t>
      </w:r>
      <w:proofErr w:type="spellEnd"/>
      <w:r w:rsidRPr="006610FA">
        <w:t xml:space="preserve"> </w:t>
      </w:r>
      <w:r w:rsidR="00216301">
        <w:t xml:space="preserve">fide dikiminin ve </w:t>
      </w:r>
      <w:r w:rsidRPr="006610FA">
        <w:t>kurulum i</w:t>
      </w:r>
      <w:r w:rsidR="00216301">
        <w:t xml:space="preserve">şinin </w:t>
      </w:r>
      <w:r w:rsidRPr="006610FA">
        <w:t>bittiğini haber verir.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ÇDE ve İPYB personeli, </w:t>
      </w:r>
      <w:r w:rsidR="00FE7334">
        <w:t xml:space="preserve">bahçeleri </w:t>
      </w:r>
      <w:r w:rsidRPr="006610FA">
        <w:t>yerinde görerek tüm belgeleri inceler ve tüm işler eksiksiz ve şartnamelere uygun ise Yatırım Uygunluk Tutanağı hazırlar.</w:t>
      </w:r>
    </w:p>
    <w:p w:rsidR="006610FA" w:rsidRPr="006610FA" w:rsidRDefault="006610FA" w:rsidP="005678A1">
      <w:pPr>
        <w:numPr>
          <w:ilvl w:val="0"/>
          <w:numId w:val="57"/>
        </w:numPr>
        <w:tabs>
          <w:tab w:val="clear" w:pos="720"/>
          <w:tab w:val="num" w:pos="993"/>
        </w:tabs>
        <w:spacing w:line="276" w:lineRule="auto"/>
        <w:ind w:left="993"/>
        <w:jc w:val="both"/>
      </w:pPr>
      <w:r w:rsidRPr="006610FA">
        <w:t>Yüklenici</w:t>
      </w:r>
      <w:r w:rsidR="007F28EC">
        <w:t>ler</w:t>
      </w:r>
      <w:r w:rsidRPr="006610FA">
        <w:t xml:space="preserve"> faturayı ve diğer belgeleri yararlanıcıya teslim eder.</w:t>
      </w:r>
    </w:p>
    <w:p w:rsidR="006610FA" w:rsidRPr="006610FA" w:rsidRDefault="006610FA" w:rsidP="005678A1">
      <w:pPr>
        <w:numPr>
          <w:ilvl w:val="0"/>
          <w:numId w:val="57"/>
        </w:numPr>
        <w:tabs>
          <w:tab w:val="clear" w:pos="720"/>
          <w:tab w:val="num" w:pos="993"/>
        </w:tabs>
        <w:spacing w:line="276" w:lineRule="auto"/>
        <w:ind w:left="993"/>
        <w:jc w:val="both"/>
      </w:pPr>
      <w:r w:rsidRPr="006610FA">
        <w:t>Yüklenici</w:t>
      </w:r>
      <w:r w:rsidR="007F28EC">
        <w:t>ler</w:t>
      </w:r>
      <w:r w:rsidRPr="006610FA">
        <w:t xml:space="preserve"> SGK ve vergi borçlarının olmadığına, yararlanıcı ise vergi borcunun olmadığına dair belgeleri temin eder.</w:t>
      </w:r>
    </w:p>
    <w:p w:rsidR="006610FA" w:rsidRPr="006610FA" w:rsidRDefault="006610FA" w:rsidP="005678A1">
      <w:pPr>
        <w:numPr>
          <w:ilvl w:val="0"/>
          <w:numId w:val="57"/>
        </w:numPr>
        <w:tabs>
          <w:tab w:val="clear" w:pos="720"/>
          <w:tab w:val="num" w:pos="993"/>
        </w:tabs>
        <w:spacing w:line="276" w:lineRule="auto"/>
        <w:ind w:left="993"/>
        <w:jc w:val="both"/>
      </w:pPr>
      <w:r w:rsidRPr="006610FA">
        <w:t>Yararlanıcı, yararlan</w:t>
      </w:r>
      <w:r w:rsidR="006B3619">
        <w:t xml:space="preserve">ıcı katkı payını ve KDV’yi </w:t>
      </w:r>
      <w:r w:rsidRPr="006610FA">
        <w:t>banka yoluyla yükleniciye öder, dekontunu alır.</w:t>
      </w:r>
    </w:p>
    <w:p w:rsidR="006610FA" w:rsidRDefault="006610FA" w:rsidP="005678A1">
      <w:pPr>
        <w:numPr>
          <w:ilvl w:val="0"/>
          <w:numId w:val="57"/>
        </w:numPr>
        <w:tabs>
          <w:tab w:val="clear" w:pos="720"/>
          <w:tab w:val="num" w:pos="993"/>
        </w:tabs>
        <w:spacing w:line="276" w:lineRule="auto"/>
        <w:ind w:left="993"/>
        <w:jc w:val="both"/>
      </w:pPr>
      <w:r w:rsidRPr="006610FA">
        <w:t>Yararlanıcı Hibe Ödemesi Talep Belgesini düzenler, ekine teslim tesellüm belgesini, faturaları, dekontları, yükleniciyle yaptığı sözleşmeyi ve SGK ile vergi borçlarının olmadığı</w:t>
      </w:r>
      <w:r w:rsidR="00863873">
        <w:t>na dair belgeleri koyarak Bahçe</w:t>
      </w:r>
      <w:r w:rsidRPr="006610FA">
        <w:t xml:space="preserve"> İlçe Tarım ve </w:t>
      </w:r>
      <w:r w:rsidR="003B7C24">
        <w:t>Orman</w:t>
      </w:r>
      <w:r w:rsidRPr="006610FA">
        <w:t xml:space="preserve"> Müdürlü</w:t>
      </w:r>
      <w:r w:rsidR="00863873">
        <w:t>ğüne</w:t>
      </w:r>
      <w:r w:rsidRPr="006610FA">
        <w:t xml:space="preserve"> teslim eder.</w:t>
      </w:r>
    </w:p>
    <w:p w:rsidR="007635C3" w:rsidRDefault="004C51D8" w:rsidP="007635C3">
      <w:pPr>
        <w:pStyle w:val="ListeParagraf"/>
        <w:numPr>
          <w:ilvl w:val="0"/>
          <w:numId w:val="58"/>
        </w:numPr>
        <w:spacing w:line="276" w:lineRule="auto"/>
        <w:jc w:val="both"/>
      </w:pPr>
      <w:r>
        <w:t>EPDB tarafından tasarlanan</w:t>
      </w:r>
      <w:r w:rsidR="007635C3">
        <w:t xml:space="preserve"> 100X70 cm boyutlarında bir tanıtım tabelası bahçenin </w:t>
      </w:r>
      <w:r w:rsidR="005B5AB7">
        <w:t xml:space="preserve">dışarıdan </w:t>
      </w:r>
      <w:r w:rsidR="007635C3">
        <w:t>görülebilecek bir yerine uygun şekilde monte edilecektir.</w:t>
      </w:r>
      <w:r w:rsidR="00E94548">
        <w:t xml:space="preserve"> </w:t>
      </w:r>
      <w:r w:rsidR="00A02A87">
        <w:t xml:space="preserve">Tabela yüklenici tarafından yaptırılacaktır. </w:t>
      </w:r>
      <w:r w:rsidR="00E94548">
        <w:t xml:space="preserve">Tabela </w:t>
      </w:r>
      <w:proofErr w:type="spellStart"/>
      <w:r w:rsidR="00E94548">
        <w:t>polikarbon</w:t>
      </w:r>
      <w:proofErr w:type="spellEnd"/>
      <w:r w:rsidR="00E94548">
        <w:t xml:space="preserve"> veya sac malzemeden imal edilebilir.</w:t>
      </w:r>
    </w:p>
    <w:p w:rsidR="00161E2D" w:rsidRPr="006610FA" w:rsidRDefault="00161E2D" w:rsidP="00161E2D">
      <w:pPr>
        <w:pStyle w:val="ListeParagraf"/>
        <w:spacing w:line="276" w:lineRule="auto"/>
        <w:ind w:left="794"/>
        <w:jc w:val="both"/>
      </w:pPr>
    </w:p>
    <w:p w:rsidR="00EB31F9" w:rsidRDefault="002642F6" w:rsidP="00292B76">
      <w:pPr>
        <w:spacing w:line="276" w:lineRule="auto"/>
        <w:jc w:val="both"/>
      </w:pPr>
      <w:r>
        <w:t xml:space="preserve">Ödemeler, </w:t>
      </w:r>
      <w:r w:rsidR="006610FA" w:rsidRPr="006610FA">
        <w:t xml:space="preserve">İlçe </w:t>
      </w:r>
      <w:r>
        <w:t>Tarım ve Orman Müdürlüğünün</w:t>
      </w:r>
      <w:r w:rsidR="006610FA" w:rsidRPr="006610FA">
        <w:t xml:space="preserve"> tüm dosya içeriğini </w:t>
      </w:r>
      <w:proofErr w:type="spellStart"/>
      <w:r w:rsidR="006610FA" w:rsidRPr="006610FA">
        <w:t>İPYB’ye</w:t>
      </w:r>
      <w:proofErr w:type="spellEnd"/>
      <w:r w:rsidR="006610FA" w:rsidRPr="006610FA">
        <w:t xml:space="preserve"> göndermesinin ardından, dosya üzerindeki incelemeler tamamlandıktan sonra </w:t>
      </w:r>
      <w:proofErr w:type="spellStart"/>
      <w:r w:rsidR="00802310">
        <w:t>EPDB</w:t>
      </w:r>
      <w:r w:rsidR="006610FA" w:rsidRPr="006610FA">
        <w:t>’nin</w:t>
      </w:r>
      <w:proofErr w:type="spellEnd"/>
      <w:r w:rsidR="006610FA" w:rsidRPr="006610FA">
        <w:t xml:space="preserve"> onayı ile UNDP tarafından yararlanıcının hesabına gönderilmek suretiyle yapılır</w:t>
      </w:r>
      <w:r w:rsidR="007635C3">
        <w:t>.</w:t>
      </w:r>
      <w:bookmarkStart w:id="0" w:name="_GoBack"/>
      <w:bookmarkEnd w:id="0"/>
    </w:p>
    <w:sectPr w:rsidR="00EB31F9"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55" w:rsidRDefault="000A0F55" w:rsidP="00D57544">
      <w:r>
        <w:separator/>
      </w:r>
    </w:p>
  </w:endnote>
  <w:endnote w:type="continuationSeparator" w:id="0">
    <w:p w:rsidR="000A0F55" w:rsidRDefault="000A0F55"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rsidP="00CA2683">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55" w:rsidRDefault="000A0F55" w:rsidP="00D57544">
      <w:r>
        <w:separator/>
      </w:r>
    </w:p>
  </w:footnote>
  <w:footnote w:type="continuationSeparator" w:id="0">
    <w:p w:rsidR="000A0F55" w:rsidRDefault="000A0F55" w:rsidP="00D5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A62648" w:rsidRDefault="00A626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nsid w:val="4B665EB7"/>
    <w:multiLevelType w:val="hybridMultilevel"/>
    <w:tmpl w:val="E86C0F76"/>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3"/>
  </w:num>
  <w:num w:numId="5">
    <w:abstractNumId w:val="2"/>
  </w:num>
  <w:num w:numId="6">
    <w:abstractNumId w:val="39"/>
  </w:num>
  <w:num w:numId="7">
    <w:abstractNumId w:val="59"/>
  </w:num>
  <w:num w:numId="8">
    <w:abstractNumId w:val="14"/>
  </w:num>
  <w:num w:numId="9">
    <w:abstractNumId w:val="29"/>
  </w:num>
  <w:num w:numId="10">
    <w:abstractNumId w:val="26"/>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7"/>
  </w:num>
  <w:num w:numId="26">
    <w:abstractNumId w:val="45"/>
  </w:num>
  <w:num w:numId="27">
    <w:abstractNumId w:val="87"/>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8"/>
  </w:num>
  <w:num w:numId="35">
    <w:abstractNumId w:val="49"/>
  </w:num>
  <w:num w:numId="36">
    <w:abstractNumId w:val="90"/>
  </w:num>
  <w:num w:numId="37">
    <w:abstractNumId w:val="89"/>
  </w:num>
  <w:num w:numId="38">
    <w:abstractNumId w:val="46"/>
  </w:num>
  <w:num w:numId="39">
    <w:abstractNumId w:val="32"/>
  </w:num>
  <w:num w:numId="40">
    <w:abstractNumId w:val="84"/>
  </w:num>
  <w:num w:numId="41">
    <w:abstractNumId w:val="16"/>
  </w:num>
  <w:num w:numId="42">
    <w:abstractNumId w:val="72"/>
  </w:num>
  <w:num w:numId="43">
    <w:abstractNumId w:val="48"/>
  </w:num>
  <w:num w:numId="44">
    <w:abstractNumId w:val="75"/>
  </w:num>
  <w:num w:numId="45">
    <w:abstractNumId w:val="56"/>
  </w:num>
  <w:num w:numId="46">
    <w:abstractNumId w:val="67"/>
  </w:num>
  <w:num w:numId="47">
    <w:abstractNumId w:val="70"/>
  </w:num>
  <w:num w:numId="48">
    <w:abstractNumId w:val="15"/>
  </w:num>
  <w:num w:numId="49">
    <w:abstractNumId w:val="37"/>
  </w:num>
  <w:num w:numId="50">
    <w:abstractNumId w:val="61"/>
  </w:num>
  <w:num w:numId="51">
    <w:abstractNumId w:val="64"/>
  </w:num>
  <w:num w:numId="52">
    <w:abstractNumId w:val="85"/>
  </w:num>
  <w:num w:numId="53">
    <w:abstractNumId w:val="78"/>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47"/>
  </w:num>
  <w:num w:numId="61">
    <w:abstractNumId w:val="65"/>
  </w:num>
  <w:num w:numId="62">
    <w:abstractNumId w:val="80"/>
  </w:num>
  <w:num w:numId="63">
    <w:abstractNumId w:val="40"/>
  </w:num>
  <w:num w:numId="64">
    <w:abstractNumId w:val="35"/>
  </w:num>
  <w:num w:numId="65">
    <w:abstractNumId w:val="79"/>
  </w:num>
  <w:num w:numId="66">
    <w:abstractNumId w:val="18"/>
  </w:num>
  <w:num w:numId="67">
    <w:abstractNumId w:val="20"/>
  </w:num>
  <w:num w:numId="68">
    <w:abstractNumId w:val="22"/>
  </w:num>
  <w:num w:numId="69">
    <w:abstractNumId w:val="25"/>
  </w:num>
  <w:num w:numId="70">
    <w:abstractNumId w:val="36"/>
  </w:num>
  <w:num w:numId="71">
    <w:abstractNumId w:val="41"/>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6"/>
  </w:num>
  <w:num w:numId="82">
    <w:abstractNumId w:val="86"/>
  </w:num>
  <w:num w:numId="83">
    <w:abstractNumId w:val="88"/>
  </w:num>
  <w:num w:numId="84">
    <w:abstractNumId w:val="71"/>
  </w:num>
  <w:num w:numId="85">
    <w:abstractNumId w:val="24"/>
  </w:num>
  <w:num w:numId="86">
    <w:abstractNumId w:val="42"/>
  </w:num>
  <w:num w:numId="87">
    <w:abstractNumId w:val="19"/>
  </w:num>
  <w:num w:numId="88">
    <w:abstractNumId w:val="82"/>
  </w:num>
  <w:num w:numId="89">
    <w:abstractNumId w:val="77"/>
  </w:num>
  <w:num w:numId="90">
    <w:abstractNumId w:val="81"/>
  </w:num>
  <w:num w:numId="91">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2239B"/>
    <w:rsid w:val="000237EC"/>
    <w:rsid w:val="00030F1E"/>
    <w:rsid w:val="00034399"/>
    <w:rsid w:val="000352EF"/>
    <w:rsid w:val="00035E28"/>
    <w:rsid w:val="0004151F"/>
    <w:rsid w:val="00041D4D"/>
    <w:rsid w:val="00042346"/>
    <w:rsid w:val="00042788"/>
    <w:rsid w:val="000443A2"/>
    <w:rsid w:val="00046176"/>
    <w:rsid w:val="000463AF"/>
    <w:rsid w:val="00052C21"/>
    <w:rsid w:val="00053041"/>
    <w:rsid w:val="00054D7F"/>
    <w:rsid w:val="00055308"/>
    <w:rsid w:val="000566A1"/>
    <w:rsid w:val="00060470"/>
    <w:rsid w:val="000632F8"/>
    <w:rsid w:val="00064ABD"/>
    <w:rsid w:val="000703A2"/>
    <w:rsid w:val="00071E40"/>
    <w:rsid w:val="0007688D"/>
    <w:rsid w:val="00076DC0"/>
    <w:rsid w:val="00080191"/>
    <w:rsid w:val="00081F7F"/>
    <w:rsid w:val="000845BD"/>
    <w:rsid w:val="000914B3"/>
    <w:rsid w:val="00093655"/>
    <w:rsid w:val="00094566"/>
    <w:rsid w:val="000A0F55"/>
    <w:rsid w:val="000A250E"/>
    <w:rsid w:val="000A254A"/>
    <w:rsid w:val="000B0DB5"/>
    <w:rsid w:val="000B1568"/>
    <w:rsid w:val="000B27CE"/>
    <w:rsid w:val="000B3ED3"/>
    <w:rsid w:val="000B564A"/>
    <w:rsid w:val="000B5967"/>
    <w:rsid w:val="000B7D87"/>
    <w:rsid w:val="000C0729"/>
    <w:rsid w:val="000C0B62"/>
    <w:rsid w:val="000C2DFB"/>
    <w:rsid w:val="000C5D4F"/>
    <w:rsid w:val="000D1E83"/>
    <w:rsid w:val="000D40F3"/>
    <w:rsid w:val="000D4675"/>
    <w:rsid w:val="000D5B76"/>
    <w:rsid w:val="000E40ED"/>
    <w:rsid w:val="000E40EE"/>
    <w:rsid w:val="000E70D1"/>
    <w:rsid w:val="000F0EE8"/>
    <w:rsid w:val="000F2985"/>
    <w:rsid w:val="000F3508"/>
    <w:rsid w:val="001018D9"/>
    <w:rsid w:val="00106218"/>
    <w:rsid w:val="0011291A"/>
    <w:rsid w:val="00116AB2"/>
    <w:rsid w:val="00116BCF"/>
    <w:rsid w:val="00121E32"/>
    <w:rsid w:val="00123B62"/>
    <w:rsid w:val="00124515"/>
    <w:rsid w:val="0013046A"/>
    <w:rsid w:val="001314D5"/>
    <w:rsid w:val="0014250F"/>
    <w:rsid w:val="001429AB"/>
    <w:rsid w:val="0014553A"/>
    <w:rsid w:val="00146F57"/>
    <w:rsid w:val="001517DD"/>
    <w:rsid w:val="00154C69"/>
    <w:rsid w:val="00155897"/>
    <w:rsid w:val="00157B89"/>
    <w:rsid w:val="00160D6E"/>
    <w:rsid w:val="0016183A"/>
    <w:rsid w:val="00161E2D"/>
    <w:rsid w:val="0017371A"/>
    <w:rsid w:val="00173E3E"/>
    <w:rsid w:val="00173FAC"/>
    <w:rsid w:val="00174D08"/>
    <w:rsid w:val="00176D77"/>
    <w:rsid w:val="001778E2"/>
    <w:rsid w:val="00183884"/>
    <w:rsid w:val="00183DAE"/>
    <w:rsid w:val="00185468"/>
    <w:rsid w:val="00185616"/>
    <w:rsid w:val="00186E64"/>
    <w:rsid w:val="00190A45"/>
    <w:rsid w:val="001949EE"/>
    <w:rsid w:val="00194D4C"/>
    <w:rsid w:val="00195B07"/>
    <w:rsid w:val="001A1B49"/>
    <w:rsid w:val="001A1CB1"/>
    <w:rsid w:val="001A1D77"/>
    <w:rsid w:val="001A7B09"/>
    <w:rsid w:val="001B28F0"/>
    <w:rsid w:val="001C11FF"/>
    <w:rsid w:val="001C75E2"/>
    <w:rsid w:val="001D29D9"/>
    <w:rsid w:val="001D3874"/>
    <w:rsid w:val="001D771F"/>
    <w:rsid w:val="001E261C"/>
    <w:rsid w:val="001E4D81"/>
    <w:rsid w:val="001E62E1"/>
    <w:rsid w:val="001F2C03"/>
    <w:rsid w:val="001F2C25"/>
    <w:rsid w:val="001F3444"/>
    <w:rsid w:val="001F79BA"/>
    <w:rsid w:val="002026F3"/>
    <w:rsid w:val="00206E3F"/>
    <w:rsid w:val="002073F4"/>
    <w:rsid w:val="0021563F"/>
    <w:rsid w:val="00216301"/>
    <w:rsid w:val="0021732F"/>
    <w:rsid w:val="002201F9"/>
    <w:rsid w:val="00222865"/>
    <w:rsid w:val="00223E1B"/>
    <w:rsid w:val="00225C35"/>
    <w:rsid w:val="00226313"/>
    <w:rsid w:val="00227DC0"/>
    <w:rsid w:val="0023510B"/>
    <w:rsid w:val="002364E5"/>
    <w:rsid w:val="0023684D"/>
    <w:rsid w:val="0023764C"/>
    <w:rsid w:val="002430DC"/>
    <w:rsid w:val="0024335E"/>
    <w:rsid w:val="002440B7"/>
    <w:rsid w:val="002500C0"/>
    <w:rsid w:val="00251ABE"/>
    <w:rsid w:val="00253620"/>
    <w:rsid w:val="00253906"/>
    <w:rsid w:val="00254D34"/>
    <w:rsid w:val="00255820"/>
    <w:rsid w:val="00255B21"/>
    <w:rsid w:val="00255B73"/>
    <w:rsid w:val="00256972"/>
    <w:rsid w:val="0025777E"/>
    <w:rsid w:val="00263959"/>
    <w:rsid w:val="002642F6"/>
    <w:rsid w:val="00274020"/>
    <w:rsid w:val="00276CB5"/>
    <w:rsid w:val="00280B59"/>
    <w:rsid w:val="00281201"/>
    <w:rsid w:val="002831AF"/>
    <w:rsid w:val="00283FD1"/>
    <w:rsid w:val="00284E3C"/>
    <w:rsid w:val="00291EE3"/>
    <w:rsid w:val="00292B76"/>
    <w:rsid w:val="00292D66"/>
    <w:rsid w:val="00294591"/>
    <w:rsid w:val="00294B00"/>
    <w:rsid w:val="00295D11"/>
    <w:rsid w:val="002A0AF3"/>
    <w:rsid w:val="002A655F"/>
    <w:rsid w:val="002B1A6D"/>
    <w:rsid w:val="002B63AC"/>
    <w:rsid w:val="002B648A"/>
    <w:rsid w:val="002B7B7B"/>
    <w:rsid w:val="002C49A5"/>
    <w:rsid w:val="002D17F5"/>
    <w:rsid w:val="002D25D6"/>
    <w:rsid w:val="002D2ABB"/>
    <w:rsid w:val="002D4719"/>
    <w:rsid w:val="002D5DEA"/>
    <w:rsid w:val="002D6CAD"/>
    <w:rsid w:val="002E11BD"/>
    <w:rsid w:val="002E2CDC"/>
    <w:rsid w:val="002F0F10"/>
    <w:rsid w:val="002F6C3B"/>
    <w:rsid w:val="003007FB"/>
    <w:rsid w:val="00301FAB"/>
    <w:rsid w:val="00302AA7"/>
    <w:rsid w:val="00306945"/>
    <w:rsid w:val="003108AE"/>
    <w:rsid w:val="00311884"/>
    <w:rsid w:val="00311A4F"/>
    <w:rsid w:val="00312C32"/>
    <w:rsid w:val="00313CBA"/>
    <w:rsid w:val="0031451A"/>
    <w:rsid w:val="00323E98"/>
    <w:rsid w:val="003247E9"/>
    <w:rsid w:val="00326183"/>
    <w:rsid w:val="003277E1"/>
    <w:rsid w:val="00327A51"/>
    <w:rsid w:val="00330BAA"/>
    <w:rsid w:val="00331776"/>
    <w:rsid w:val="00332504"/>
    <w:rsid w:val="00334F68"/>
    <w:rsid w:val="00336453"/>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0C4"/>
    <w:rsid w:val="0039340C"/>
    <w:rsid w:val="00394EC9"/>
    <w:rsid w:val="00395AD3"/>
    <w:rsid w:val="003970CF"/>
    <w:rsid w:val="003A03F5"/>
    <w:rsid w:val="003A3E0D"/>
    <w:rsid w:val="003A504B"/>
    <w:rsid w:val="003B5FA1"/>
    <w:rsid w:val="003B7C24"/>
    <w:rsid w:val="003C0C19"/>
    <w:rsid w:val="003D162C"/>
    <w:rsid w:val="003D1A7A"/>
    <w:rsid w:val="003D20A7"/>
    <w:rsid w:val="003E158A"/>
    <w:rsid w:val="003E45CF"/>
    <w:rsid w:val="003E6059"/>
    <w:rsid w:val="003E72FF"/>
    <w:rsid w:val="003F1D1D"/>
    <w:rsid w:val="00401A62"/>
    <w:rsid w:val="004021ED"/>
    <w:rsid w:val="004024FD"/>
    <w:rsid w:val="00404894"/>
    <w:rsid w:val="00404DE5"/>
    <w:rsid w:val="00405A62"/>
    <w:rsid w:val="0041103C"/>
    <w:rsid w:val="00412C87"/>
    <w:rsid w:val="00415090"/>
    <w:rsid w:val="00416DA1"/>
    <w:rsid w:val="00420693"/>
    <w:rsid w:val="004266CC"/>
    <w:rsid w:val="00426930"/>
    <w:rsid w:val="00426C9C"/>
    <w:rsid w:val="00430C68"/>
    <w:rsid w:val="004338B1"/>
    <w:rsid w:val="0043591E"/>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81FE1"/>
    <w:rsid w:val="004872E4"/>
    <w:rsid w:val="00491DEF"/>
    <w:rsid w:val="004A067A"/>
    <w:rsid w:val="004A546B"/>
    <w:rsid w:val="004B024A"/>
    <w:rsid w:val="004B2A22"/>
    <w:rsid w:val="004C2AA2"/>
    <w:rsid w:val="004C51D8"/>
    <w:rsid w:val="004C76E4"/>
    <w:rsid w:val="004D3F39"/>
    <w:rsid w:val="004D6952"/>
    <w:rsid w:val="004D7076"/>
    <w:rsid w:val="004E312E"/>
    <w:rsid w:val="004E65E2"/>
    <w:rsid w:val="004E6D55"/>
    <w:rsid w:val="004E7E1D"/>
    <w:rsid w:val="004F2D1B"/>
    <w:rsid w:val="004F3CA9"/>
    <w:rsid w:val="004F3D0E"/>
    <w:rsid w:val="004F42F2"/>
    <w:rsid w:val="004F626C"/>
    <w:rsid w:val="004F7FED"/>
    <w:rsid w:val="00503CDA"/>
    <w:rsid w:val="00504507"/>
    <w:rsid w:val="00505BA7"/>
    <w:rsid w:val="00505D11"/>
    <w:rsid w:val="00506F3A"/>
    <w:rsid w:val="00510F32"/>
    <w:rsid w:val="00514F9C"/>
    <w:rsid w:val="005156FD"/>
    <w:rsid w:val="00517274"/>
    <w:rsid w:val="005177E5"/>
    <w:rsid w:val="00521237"/>
    <w:rsid w:val="00523608"/>
    <w:rsid w:val="00525CCE"/>
    <w:rsid w:val="00531AAB"/>
    <w:rsid w:val="00531E97"/>
    <w:rsid w:val="00532912"/>
    <w:rsid w:val="00534076"/>
    <w:rsid w:val="00535EDD"/>
    <w:rsid w:val="005371B6"/>
    <w:rsid w:val="005448DB"/>
    <w:rsid w:val="00552294"/>
    <w:rsid w:val="0055427A"/>
    <w:rsid w:val="0055724D"/>
    <w:rsid w:val="00557749"/>
    <w:rsid w:val="005579F8"/>
    <w:rsid w:val="00566EBD"/>
    <w:rsid w:val="005678A1"/>
    <w:rsid w:val="005747AF"/>
    <w:rsid w:val="0057494B"/>
    <w:rsid w:val="00581B4F"/>
    <w:rsid w:val="00582B32"/>
    <w:rsid w:val="00582DB0"/>
    <w:rsid w:val="00584323"/>
    <w:rsid w:val="005855F2"/>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1AD3"/>
    <w:rsid w:val="005D4D59"/>
    <w:rsid w:val="005D510B"/>
    <w:rsid w:val="005D5E34"/>
    <w:rsid w:val="005D6283"/>
    <w:rsid w:val="005D7487"/>
    <w:rsid w:val="005E0536"/>
    <w:rsid w:val="005E11AB"/>
    <w:rsid w:val="005E66E0"/>
    <w:rsid w:val="005F121A"/>
    <w:rsid w:val="005F2E04"/>
    <w:rsid w:val="005F4320"/>
    <w:rsid w:val="005F4E34"/>
    <w:rsid w:val="005F5552"/>
    <w:rsid w:val="005F7EBB"/>
    <w:rsid w:val="00602A18"/>
    <w:rsid w:val="00607CFF"/>
    <w:rsid w:val="00610894"/>
    <w:rsid w:val="006178EE"/>
    <w:rsid w:val="006212B4"/>
    <w:rsid w:val="0062434B"/>
    <w:rsid w:val="00625E34"/>
    <w:rsid w:val="006269E0"/>
    <w:rsid w:val="0062723D"/>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21F8"/>
    <w:rsid w:val="00673E4C"/>
    <w:rsid w:val="006801D9"/>
    <w:rsid w:val="006814CA"/>
    <w:rsid w:val="006824EE"/>
    <w:rsid w:val="00683370"/>
    <w:rsid w:val="00684F7A"/>
    <w:rsid w:val="00685F7D"/>
    <w:rsid w:val="00687509"/>
    <w:rsid w:val="00690A42"/>
    <w:rsid w:val="00694EDF"/>
    <w:rsid w:val="006A12D9"/>
    <w:rsid w:val="006A4F8F"/>
    <w:rsid w:val="006A6540"/>
    <w:rsid w:val="006A6729"/>
    <w:rsid w:val="006A7C46"/>
    <w:rsid w:val="006B0516"/>
    <w:rsid w:val="006B0741"/>
    <w:rsid w:val="006B2804"/>
    <w:rsid w:val="006B3619"/>
    <w:rsid w:val="006B44F1"/>
    <w:rsid w:val="006B7B5C"/>
    <w:rsid w:val="006C1326"/>
    <w:rsid w:val="006C1577"/>
    <w:rsid w:val="006C1C3C"/>
    <w:rsid w:val="006C2C34"/>
    <w:rsid w:val="006C4BEA"/>
    <w:rsid w:val="006D4907"/>
    <w:rsid w:val="006D6BB5"/>
    <w:rsid w:val="006D7003"/>
    <w:rsid w:val="006E07C7"/>
    <w:rsid w:val="006E1D00"/>
    <w:rsid w:val="006E6215"/>
    <w:rsid w:val="006F0929"/>
    <w:rsid w:val="006F4BD6"/>
    <w:rsid w:val="006F5FBB"/>
    <w:rsid w:val="0070018C"/>
    <w:rsid w:val="00701B0D"/>
    <w:rsid w:val="00701E3B"/>
    <w:rsid w:val="00705C70"/>
    <w:rsid w:val="00705F8A"/>
    <w:rsid w:val="00714BA2"/>
    <w:rsid w:val="00721611"/>
    <w:rsid w:val="00722D11"/>
    <w:rsid w:val="00722DAF"/>
    <w:rsid w:val="007254B5"/>
    <w:rsid w:val="00725B4E"/>
    <w:rsid w:val="00726F63"/>
    <w:rsid w:val="00727EA0"/>
    <w:rsid w:val="00732613"/>
    <w:rsid w:val="007334E5"/>
    <w:rsid w:val="00743BF9"/>
    <w:rsid w:val="007470DE"/>
    <w:rsid w:val="00754279"/>
    <w:rsid w:val="007542FB"/>
    <w:rsid w:val="00762F83"/>
    <w:rsid w:val="007635C3"/>
    <w:rsid w:val="007653E1"/>
    <w:rsid w:val="00766A1C"/>
    <w:rsid w:val="007709E5"/>
    <w:rsid w:val="00771225"/>
    <w:rsid w:val="00771446"/>
    <w:rsid w:val="00772020"/>
    <w:rsid w:val="007727F5"/>
    <w:rsid w:val="00782BB7"/>
    <w:rsid w:val="00786743"/>
    <w:rsid w:val="007904DB"/>
    <w:rsid w:val="00797971"/>
    <w:rsid w:val="007A0769"/>
    <w:rsid w:val="007A0BF7"/>
    <w:rsid w:val="007B00D3"/>
    <w:rsid w:val="007B1495"/>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12CC"/>
    <w:rsid w:val="008129AA"/>
    <w:rsid w:val="00813731"/>
    <w:rsid w:val="00820FBA"/>
    <w:rsid w:val="00822529"/>
    <w:rsid w:val="00834295"/>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71CA3"/>
    <w:rsid w:val="00876929"/>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8FA"/>
    <w:rsid w:val="008B39DC"/>
    <w:rsid w:val="008B425B"/>
    <w:rsid w:val="008B435E"/>
    <w:rsid w:val="008B580D"/>
    <w:rsid w:val="008C11B0"/>
    <w:rsid w:val="008C244C"/>
    <w:rsid w:val="008C2A20"/>
    <w:rsid w:val="008C7479"/>
    <w:rsid w:val="008C7677"/>
    <w:rsid w:val="008C7B94"/>
    <w:rsid w:val="008D48AB"/>
    <w:rsid w:val="008E21D1"/>
    <w:rsid w:val="008E2E81"/>
    <w:rsid w:val="008E337A"/>
    <w:rsid w:val="008E49C6"/>
    <w:rsid w:val="008F109A"/>
    <w:rsid w:val="00903A4F"/>
    <w:rsid w:val="00904D43"/>
    <w:rsid w:val="00906EE6"/>
    <w:rsid w:val="009070F8"/>
    <w:rsid w:val="00914BF2"/>
    <w:rsid w:val="009166C8"/>
    <w:rsid w:val="00917766"/>
    <w:rsid w:val="00917D91"/>
    <w:rsid w:val="009202A7"/>
    <w:rsid w:val="0092154E"/>
    <w:rsid w:val="00922975"/>
    <w:rsid w:val="00922A24"/>
    <w:rsid w:val="009267DA"/>
    <w:rsid w:val="00926A46"/>
    <w:rsid w:val="00930BD0"/>
    <w:rsid w:val="009329CA"/>
    <w:rsid w:val="0093653E"/>
    <w:rsid w:val="0094117C"/>
    <w:rsid w:val="0094598A"/>
    <w:rsid w:val="00956182"/>
    <w:rsid w:val="009572CA"/>
    <w:rsid w:val="00961FBB"/>
    <w:rsid w:val="009624DB"/>
    <w:rsid w:val="009648C8"/>
    <w:rsid w:val="00965F92"/>
    <w:rsid w:val="00967BA4"/>
    <w:rsid w:val="00972499"/>
    <w:rsid w:val="009743A8"/>
    <w:rsid w:val="0097534A"/>
    <w:rsid w:val="00976E83"/>
    <w:rsid w:val="009772D4"/>
    <w:rsid w:val="009834AE"/>
    <w:rsid w:val="00987F15"/>
    <w:rsid w:val="009916B7"/>
    <w:rsid w:val="00991FF4"/>
    <w:rsid w:val="009935BF"/>
    <w:rsid w:val="00994E44"/>
    <w:rsid w:val="00995960"/>
    <w:rsid w:val="009965AF"/>
    <w:rsid w:val="009B1AA0"/>
    <w:rsid w:val="009B24DF"/>
    <w:rsid w:val="009B4DBC"/>
    <w:rsid w:val="009B67D8"/>
    <w:rsid w:val="009C09AB"/>
    <w:rsid w:val="009D34DA"/>
    <w:rsid w:val="009D4385"/>
    <w:rsid w:val="009D69B8"/>
    <w:rsid w:val="009D6D0F"/>
    <w:rsid w:val="009E3124"/>
    <w:rsid w:val="009E31F4"/>
    <w:rsid w:val="009E3C6E"/>
    <w:rsid w:val="009E4A8A"/>
    <w:rsid w:val="009E5503"/>
    <w:rsid w:val="009E7547"/>
    <w:rsid w:val="009F0FB1"/>
    <w:rsid w:val="009F143A"/>
    <w:rsid w:val="009F4CAE"/>
    <w:rsid w:val="009F5799"/>
    <w:rsid w:val="009F60CF"/>
    <w:rsid w:val="00A02A87"/>
    <w:rsid w:val="00A05320"/>
    <w:rsid w:val="00A06319"/>
    <w:rsid w:val="00A077D0"/>
    <w:rsid w:val="00A1449E"/>
    <w:rsid w:val="00A16B45"/>
    <w:rsid w:val="00A16E47"/>
    <w:rsid w:val="00A23BA5"/>
    <w:rsid w:val="00A2605B"/>
    <w:rsid w:val="00A260CA"/>
    <w:rsid w:val="00A3352A"/>
    <w:rsid w:val="00A367AB"/>
    <w:rsid w:val="00A371CB"/>
    <w:rsid w:val="00A41594"/>
    <w:rsid w:val="00A41D46"/>
    <w:rsid w:val="00A43D9E"/>
    <w:rsid w:val="00A4699E"/>
    <w:rsid w:val="00A47C46"/>
    <w:rsid w:val="00A51E4B"/>
    <w:rsid w:val="00A5219B"/>
    <w:rsid w:val="00A522EF"/>
    <w:rsid w:val="00A52DE3"/>
    <w:rsid w:val="00A5643E"/>
    <w:rsid w:val="00A603F9"/>
    <w:rsid w:val="00A61AEF"/>
    <w:rsid w:val="00A62648"/>
    <w:rsid w:val="00A64993"/>
    <w:rsid w:val="00A6550F"/>
    <w:rsid w:val="00A65743"/>
    <w:rsid w:val="00A663E6"/>
    <w:rsid w:val="00A676B0"/>
    <w:rsid w:val="00A67A11"/>
    <w:rsid w:val="00A7092F"/>
    <w:rsid w:val="00A75F1D"/>
    <w:rsid w:val="00A766FF"/>
    <w:rsid w:val="00A81431"/>
    <w:rsid w:val="00A816FC"/>
    <w:rsid w:val="00A87D73"/>
    <w:rsid w:val="00A912F3"/>
    <w:rsid w:val="00A92B66"/>
    <w:rsid w:val="00A943EF"/>
    <w:rsid w:val="00AA09F7"/>
    <w:rsid w:val="00AA428F"/>
    <w:rsid w:val="00AA470A"/>
    <w:rsid w:val="00AA5882"/>
    <w:rsid w:val="00AA6477"/>
    <w:rsid w:val="00AB596F"/>
    <w:rsid w:val="00AC07E4"/>
    <w:rsid w:val="00AC1263"/>
    <w:rsid w:val="00AC35D4"/>
    <w:rsid w:val="00AC4671"/>
    <w:rsid w:val="00AC5676"/>
    <w:rsid w:val="00AC5D5A"/>
    <w:rsid w:val="00AD0031"/>
    <w:rsid w:val="00AD21C8"/>
    <w:rsid w:val="00AD453F"/>
    <w:rsid w:val="00AD45CD"/>
    <w:rsid w:val="00AD46CA"/>
    <w:rsid w:val="00AD5BFC"/>
    <w:rsid w:val="00AD5C03"/>
    <w:rsid w:val="00AE2557"/>
    <w:rsid w:val="00AE5E18"/>
    <w:rsid w:val="00AF2A20"/>
    <w:rsid w:val="00AF2AD2"/>
    <w:rsid w:val="00AF55A1"/>
    <w:rsid w:val="00AF5CCB"/>
    <w:rsid w:val="00AF7802"/>
    <w:rsid w:val="00AF7C05"/>
    <w:rsid w:val="00AF7D12"/>
    <w:rsid w:val="00B00018"/>
    <w:rsid w:val="00B01842"/>
    <w:rsid w:val="00B01A5D"/>
    <w:rsid w:val="00B036B8"/>
    <w:rsid w:val="00B0482F"/>
    <w:rsid w:val="00B05319"/>
    <w:rsid w:val="00B10A34"/>
    <w:rsid w:val="00B11F0A"/>
    <w:rsid w:val="00B13510"/>
    <w:rsid w:val="00B30178"/>
    <w:rsid w:val="00B32213"/>
    <w:rsid w:val="00B3417A"/>
    <w:rsid w:val="00B3678A"/>
    <w:rsid w:val="00B37E2F"/>
    <w:rsid w:val="00B425BD"/>
    <w:rsid w:val="00B43993"/>
    <w:rsid w:val="00B44EAC"/>
    <w:rsid w:val="00B479F7"/>
    <w:rsid w:val="00B479FE"/>
    <w:rsid w:val="00B53D8E"/>
    <w:rsid w:val="00B600CD"/>
    <w:rsid w:val="00B66D27"/>
    <w:rsid w:val="00B7021C"/>
    <w:rsid w:val="00B71151"/>
    <w:rsid w:val="00B7272A"/>
    <w:rsid w:val="00B73379"/>
    <w:rsid w:val="00B82A07"/>
    <w:rsid w:val="00B82F50"/>
    <w:rsid w:val="00B93F82"/>
    <w:rsid w:val="00B96B07"/>
    <w:rsid w:val="00BA0D98"/>
    <w:rsid w:val="00BA119B"/>
    <w:rsid w:val="00BA2939"/>
    <w:rsid w:val="00BA2ABD"/>
    <w:rsid w:val="00BA3AA4"/>
    <w:rsid w:val="00BA4F55"/>
    <w:rsid w:val="00BA57AC"/>
    <w:rsid w:val="00BB0426"/>
    <w:rsid w:val="00BC2909"/>
    <w:rsid w:val="00BC71C6"/>
    <w:rsid w:val="00BC7A09"/>
    <w:rsid w:val="00BD531C"/>
    <w:rsid w:val="00BE2B2A"/>
    <w:rsid w:val="00BF14DF"/>
    <w:rsid w:val="00BF25EC"/>
    <w:rsid w:val="00BF687B"/>
    <w:rsid w:val="00C009A3"/>
    <w:rsid w:val="00C025B5"/>
    <w:rsid w:val="00C02C05"/>
    <w:rsid w:val="00C0473E"/>
    <w:rsid w:val="00C06310"/>
    <w:rsid w:val="00C07BF3"/>
    <w:rsid w:val="00C10477"/>
    <w:rsid w:val="00C106B2"/>
    <w:rsid w:val="00C12CA8"/>
    <w:rsid w:val="00C15748"/>
    <w:rsid w:val="00C20F0C"/>
    <w:rsid w:val="00C250A9"/>
    <w:rsid w:val="00C2618D"/>
    <w:rsid w:val="00C26487"/>
    <w:rsid w:val="00C26804"/>
    <w:rsid w:val="00C32CC7"/>
    <w:rsid w:val="00C34468"/>
    <w:rsid w:val="00C346F4"/>
    <w:rsid w:val="00C46C1F"/>
    <w:rsid w:val="00C472E9"/>
    <w:rsid w:val="00C51220"/>
    <w:rsid w:val="00C53A2A"/>
    <w:rsid w:val="00C55BEC"/>
    <w:rsid w:val="00C56302"/>
    <w:rsid w:val="00C60990"/>
    <w:rsid w:val="00C60FB7"/>
    <w:rsid w:val="00C62B88"/>
    <w:rsid w:val="00C67306"/>
    <w:rsid w:val="00C67CEE"/>
    <w:rsid w:val="00C74A25"/>
    <w:rsid w:val="00C74D30"/>
    <w:rsid w:val="00C7541A"/>
    <w:rsid w:val="00C82633"/>
    <w:rsid w:val="00C82ADE"/>
    <w:rsid w:val="00C854A6"/>
    <w:rsid w:val="00C864EA"/>
    <w:rsid w:val="00C879BB"/>
    <w:rsid w:val="00C91C55"/>
    <w:rsid w:val="00C94C10"/>
    <w:rsid w:val="00C97322"/>
    <w:rsid w:val="00CA0576"/>
    <w:rsid w:val="00CA1AD8"/>
    <w:rsid w:val="00CA2683"/>
    <w:rsid w:val="00CB0B41"/>
    <w:rsid w:val="00CB3EFA"/>
    <w:rsid w:val="00CB6429"/>
    <w:rsid w:val="00CB6EB7"/>
    <w:rsid w:val="00CC0E84"/>
    <w:rsid w:val="00CC2598"/>
    <w:rsid w:val="00CC3AA0"/>
    <w:rsid w:val="00CC51C9"/>
    <w:rsid w:val="00CC6919"/>
    <w:rsid w:val="00CD0BEC"/>
    <w:rsid w:val="00CD21AD"/>
    <w:rsid w:val="00CD24CB"/>
    <w:rsid w:val="00CD3DB8"/>
    <w:rsid w:val="00CD4604"/>
    <w:rsid w:val="00CD6CA4"/>
    <w:rsid w:val="00CE06A2"/>
    <w:rsid w:val="00CE4539"/>
    <w:rsid w:val="00CF0AD9"/>
    <w:rsid w:val="00CF1042"/>
    <w:rsid w:val="00CF33E4"/>
    <w:rsid w:val="00CF7210"/>
    <w:rsid w:val="00D00E0D"/>
    <w:rsid w:val="00D0402D"/>
    <w:rsid w:val="00D118AB"/>
    <w:rsid w:val="00D11C10"/>
    <w:rsid w:val="00D11DBA"/>
    <w:rsid w:val="00D13D77"/>
    <w:rsid w:val="00D146D0"/>
    <w:rsid w:val="00D16B53"/>
    <w:rsid w:val="00D17908"/>
    <w:rsid w:val="00D20B4F"/>
    <w:rsid w:val="00D20DA4"/>
    <w:rsid w:val="00D21D39"/>
    <w:rsid w:val="00D26FE9"/>
    <w:rsid w:val="00D273B3"/>
    <w:rsid w:val="00D27BB8"/>
    <w:rsid w:val="00D305E9"/>
    <w:rsid w:val="00D30A4B"/>
    <w:rsid w:val="00D310AD"/>
    <w:rsid w:val="00D31ADC"/>
    <w:rsid w:val="00D34704"/>
    <w:rsid w:val="00D35524"/>
    <w:rsid w:val="00D35BDD"/>
    <w:rsid w:val="00D35F3A"/>
    <w:rsid w:val="00D36195"/>
    <w:rsid w:val="00D364A8"/>
    <w:rsid w:val="00D4050C"/>
    <w:rsid w:val="00D40B68"/>
    <w:rsid w:val="00D42911"/>
    <w:rsid w:val="00D47CD0"/>
    <w:rsid w:val="00D5093E"/>
    <w:rsid w:val="00D529E6"/>
    <w:rsid w:val="00D54C37"/>
    <w:rsid w:val="00D55DA6"/>
    <w:rsid w:val="00D57544"/>
    <w:rsid w:val="00D577EB"/>
    <w:rsid w:val="00D67108"/>
    <w:rsid w:val="00D67781"/>
    <w:rsid w:val="00D70D0B"/>
    <w:rsid w:val="00D722A5"/>
    <w:rsid w:val="00D73164"/>
    <w:rsid w:val="00D73957"/>
    <w:rsid w:val="00D80F55"/>
    <w:rsid w:val="00D9060F"/>
    <w:rsid w:val="00D90708"/>
    <w:rsid w:val="00DA3B81"/>
    <w:rsid w:val="00DA414F"/>
    <w:rsid w:val="00DA4AFE"/>
    <w:rsid w:val="00DA611D"/>
    <w:rsid w:val="00DA715D"/>
    <w:rsid w:val="00DB0E3D"/>
    <w:rsid w:val="00DB5BFB"/>
    <w:rsid w:val="00DB6351"/>
    <w:rsid w:val="00DB68E4"/>
    <w:rsid w:val="00DB6FDD"/>
    <w:rsid w:val="00DB7397"/>
    <w:rsid w:val="00DB7D01"/>
    <w:rsid w:val="00DC1013"/>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F5"/>
    <w:rsid w:val="00E03C82"/>
    <w:rsid w:val="00E06170"/>
    <w:rsid w:val="00E102B9"/>
    <w:rsid w:val="00E141D4"/>
    <w:rsid w:val="00E145E4"/>
    <w:rsid w:val="00E24354"/>
    <w:rsid w:val="00E24879"/>
    <w:rsid w:val="00E26D75"/>
    <w:rsid w:val="00E30666"/>
    <w:rsid w:val="00E31A94"/>
    <w:rsid w:val="00E31B77"/>
    <w:rsid w:val="00E3705F"/>
    <w:rsid w:val="00E37DDF"/>
    <w:rsid w:val="00E431EB"/>
    <w:rsid w:val="00E45BD3"/>
    <w:rsid w:val="00E51CCA"/>
    <w:rsid w:val="00E52ECA"/>
    <w:rsid w:val="00E53328"/>
    <w:rsid w:val="00E53C4F"/>
    <w:rsid w:val="00E549A6"/>
    <w:rsid w:val="00E6089A"/>
    <w:rsid w:val="00E61213"/>
    <w:rsid w:val="00E61677"/>
    <w:rsid w:val="00E639E6"/>
    <w:rsid w:val="00E75050"/>
    <w:rsid w:val="00E76633"/>
    <w:rsid w:val="00E827FA"/>
    <w:rsid w:val="00E82B45"/>
    <w:rsid w:val="00E86A36"/>
    <w:rsid w:val="00E90FA9"/>
    <w:rsid w:val="00E94548"/>
    <w:rsid w:val="00E94713"/>
    <w:rsid w:val="00E9588F"/>
    <w:rsid w:val="00E96639"/>
    <w:rsid w:val="00EA19E9"/>
    <w:rsid w:val="00EA25E1"/>
    <w:rsid w:val="00EA341E"/>
    <w:rsid w:val="00EA3CFD"/>
    <w:rsid w:val="00EA5B7D"/>
    <w:rsid w:val="00EA647B"/>
    <w:rsid w:val="00EB0A31"/>
    <w:rsid w:val="00EB31F9"/>
    <w:rsid w:val="00EB4171"/>
    <w:rsid w:val="00EB483A"/>
    <w:rsid w:val="00EC2F4D"/>
    <w:rsid w:val="00EC6489"/>
    <w:rsid w:val="00ED0D26"/>
    <w:rsid w:val="00ED1293"/>
    <w:rsid w:val="00ED31CB"/>
    <w:rsid w:val="00ED447F"/>
    <w:rsid w:val="00ED61CC"/>
    <w:rsid w:val="00ED6B84"/>
    <w:rsid w:val="00EE11B7"/>
    <w:rsid w:val="00EE1380"/>
    <w:rsid w:val="00EE13BA"/>
    <w:rsid w:val="00EE2119"/>
    <w:rsid w:val="00EE3171"/>
    <w:rsid w:val="00EE5532"/>
    <w:rsid w:val="00EE6099"/>
    <w:rsid w:val="00EE7CE4"/>
    <w:rsid w:val="00EE7D20"/>
    <w:rsid w:val="00EF0DAD"/>
    <w:rsid w:val="00EF3B15"/>
    <w:rsid w:val="00EF513F"/>
    <w:rsid w:val="00F052F5"/>
    <w:rsid w:val="00F11BA8"/>
    <w:rsid w:val="00F157C6"/>
    <w:rsid w:val="00F20651"/>
    <w:rsid w:val="00F20A25"/>
    <w:rsid w:val="00F2406C"/>
    <w:rsid w:val="00F25C05"/>
    <w:rsid w:val="00F26F80"/>
    <w:rsid w:val="00F315CE"/>
    <w:rsid w:val="00F33BE6"/>
    <w:rsid w:val="00F3762E"/>
    <w:rsid w:val="00F37E44"/>
    <w:rsid w:val="00F474ED"/>
    <w:rsid w:val="00F51312"/>
    <w:rsid w:val="00F5610B"/>
    <w:rsid w:val="00F60E77"/>
    <w:rsid w:val="00F67398"/>
    <w:rsid w:val="00F67CC6"/>
    <w:rsid w:val="00F70DCF"/>
    <w:rsid w:val="00F76078"/>
    <w:rsid w:val="00F80F46"/>
    <w:rsid w:val="00F8119E"/>
    <w:rsid w:val="00F8270C"/>
    <w:rsid w:val="00F82B42"/>
    <w:rsid w:val="00F844FA"/>
    <w:rsid w:val="00F8664F"/>
    <w:rsid w:val="00F86F42"/>
    <w:rsid w:val="00F87CE2"/>
    <w:rsid w:val="00F918EB"/>
    <w:rsid w:val="00F91C4E"/>
    <w:rsid w:val="00F9398C"/>
    <w:rsid w:val="00F9418C"/>
    <w:rsid w:val="00F960A0"/>
    <w:rsid w:val="00F96C66"/>
    <w:rsid w:val="00F97B13"/>
    <w:rsid w:val="00F97D60"/>
    <w:rsid w:val="00FA01E5"/>
    <w:rsid w:val="00FA3D2F"/>
    <w:rsid w:val="00FA40DD"/>
    <w:rsid w:val="00FA4CE2"/>
    <w:rsid w:val="00FA4EC7"/>
    <w:rsid w:val="00FA565D"/>
    <w:rsid w:val="00FB0AD6"/>
    <w:rsid w:val="00FB2D98"/>
    <w:rsid w:val="00FB459A"/>
    <w:rsid w:val="00FB4668"/>
    <w:rsid w:val="00FB52BA"/>
    <w:rsid w:val="00FB78A0"/>
    <w:rsid w:val="00FC134C"/>
    <w:rsid w:val="00FC2ADD"/>
    <w:rsid w:val="00FC34DF"/>
    <w:rsid w:val="00FC3A09"/>
    <w:rsid w:val="00FC3CEA"/>
    <w:rsid w:val="00FC7D30"/>
    <w:rsid w:val="00FD33CE"/>
    <w:rsid w:val="00FD3866"/>
    <w:rsid w:val="00FD515B"/>
    <w:rsid w:val="00FD5477"/>
    <w:rsid w:val="00FD56E9"/>
    <w:rsid w:val="00FD720D"/>
    <w:rsid w:val="00FD77AC"/>
    <w:rsid w:val="00FE02A6"/>
    <w:rsid w:val="00FE03EE"/>
    <w:rsid w:val="00FE3800"/>
    <w:rsid w:val="00FE4654"/>
    <w:rsid w:val="00FE54FF"/>
    <w:rsid w:val="00FE605E"/>
    <w:rsid w:val="00FE6E06"/>
    <w:rsid w:val="00FE7334"/>
    <w:rsid w:val="00FE7FA8"/>
    <w:rsid w:val="00FF1F6D"/>
    <w:rsid w:val="00FF26AE"/>
    <w:rsid w:val="00FF434D"/>
    <w:rsid w:val="00FF5123"/>
    <w:rsid w:val="00FF5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eastAsia="x-none"/>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eastAsia="x-none"/>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27D75-A3C6-4C6D-8881-B9DC92DA8632}">
  <ds:schemaRefs>
    <ds:schemaRef ds:uri="http://schemas.openxmlformats.org/officeDocument/2006/bibliography"/>
  </ds:schemaRefs>
</ds:datastoreItem>
</file>

<file path=customXml/itemProps2.xml><?xml version="1.0" encoding="utf-8"?>
<ds:datastoreItem xmlns:ds="http://schemas.openxmlformats.org/officeDocument/2006/customXml" ds:itemID="{3285301B-4B3D-4EB8-BBF5-637CD4E4CC38}"/>
</file>

<file path=customXml/itemProps3.xml><?xml version="1.0" encoding="utf-8"?>
<ds:datastoreItem xmlns:ds="http://schemas.openxmlformats.org/officeDocument/2006/customXml" ds:itemID="{180980AF-70BA-4624-B231-2A396A8EB712}"/>
</file>

<file path=customXml/itemProps4.xml><?xml version="1.0" encoding="utf-8"?>
<ds:datastoreItem xmlns:ds="http://schemas.openxmlformats.org/officeDocument/2006/customXml" ds:itemID="{A03CA142-AE84-45C2-A34D-6FA414B4FCC0}"/>
</file>

<file path=docProps/app.xml><?xml version="1.0" encoding="utf-8"?>
<Properties xmlns="http://schemas.openxmlformats.org/officeDocument/2006/extended-properties" xmlns:vt="http://schemas.openxmlformats.org/officeDocument/2006/docPropsVTypes">
  <Template>Normal</Template>
  <TotalTime>330</TotalTime>
  <Pages>3</Pages>
  <Words>1118</Words>
  <Characters>6373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326</cp:revision>
  <cp:lastPrinted>2020-07-20T06:42:00Z</cp:lastPrinted>
  <dcterms:created xsi:type="dcterms:W3CDTF">2020-06-29T13:25:00Z</dcterms:created>
  <dcterms:modified xsi:type="dcterms:W3CDTF">2020-07-27T05:07:00Z</dcterms:modified>
</cp:coreProperties>
</file>